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D5" w:rsidRPr="00B772F3" w:rsidRDefault="009679D5" w:rsidP="009679D5">
      <w:pPr>
        <w:pStyle w:val="af6"/>
        <w:tabs>
          <w:tab w:val="left" w:pos="4820"/>
        </w:tabs>
        <w:ind w:left="-283" w:firstLine="567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2641600</wp:posOffset>
            </wp:positionH>
            <wp:positionV relativeFrom="paragraph">
              <wp:posOffset>-40005</wp:posOffset>
            </wp:positionV>
            <wp:extent cx="723900" cy="952500"/>
            <wp:effectExtent l="19050" t="0" r="0" b="0"/>
            <wp:wrapThrough wrapText="bothSides">
              <wp:wrapPolygon edited="0">
                <wp:start x="-568" y="0"/>
                <wp:lineTo x="-568" y="21168"/>
                <wp:lineTo x="21600" y="21168"/>
                <wp:lineTo x="21600" y="0"/>
                <wp:lineTo x="-568" y="0"/>
              </wp:wrapPolygon>
            </wp:wrapThrough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79D5" w:rsidRPr="00B772F3" w:rsidRDefault="009679D5" w:rsidP="009679D5">
      <w:pPr>
        <w:framePr w:h="1132" w:hSpace="10080" w:vSpace="58" w:wrap="notBeside" w:vAnchor="text" w:hAnchor="page" w:x="5302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2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679D5" w:rsidRPr="00B772F3" w:rsidTr="00FC11CC">
        <w:tc>
          <w:tcPr>
            <w:tcW w:w="9606" w:type="dxa"/>
            <w:shd w:val="clear" w:color="auto" w:fill="auto"/>
          </w:tcPr>
          <w:p w:rsidR="009679D5" w:rsidRPr="00A8571B" w:rsidRDefault="009679D5" w:rsidP="00FC11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="007B176B" w:rsidRPr="007B176B">
              <w:rPr>
                <w:rFonts w:ascii="Times New Roman" w:hAnsi="Times New Roman"/>
                <w:b/>
                <w:sz w:val="36"/>
                <w:szCs w:val="36"/>
              </w:rPr>
              <w:t>МАЧИНСКОГО</w:t>
            </w: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 xml:space="preserve"> СЕЛЬСОВЕТА ТАМАЛИНСКОГО РАЙОНА</w:t>
            </w:r>
          </w:p>
        </w:tc>
      </w:tr>
      <w:tr w:rsidR="009679D5" w:rsidRPr="00B772F3" w:rsidTr="00FC11CC">
        <w:trPr>
          <w:trHeight w:val="397"/>
        </w:trPr>
        <w:tc>
          <w:tcPr>
            <w:tcW w:w="9606" w:type="dxa"/>
            <w:shd w:val="clear" w:color="auto" w:fill="auto"/>
          </w:tcPr>
          <w:p w:rsidR="009679D5" w:rsidRPr="00A8571B" w:rsidRDefault="009679D5" w:rsidP="00FC11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>ПЕНЗЕНСКОЙ ОБЛАСТИ</w:t>
            </w:r>
          </w:p>
        </w:tc>
      </w:tr>
      <w:tr w:rsidR="009679D5" w:rsidRPr="00B772F3" w:rsidTr="00FC11CC">
        <w:tc>
          <w:tcPr>
            <w:tcW w:w="9606" w:type="dxa"/>
            <w:shd w:val="clear" w:color="auto" w:fill="auto"/>
          </w:tcPr>
          <w:p w:rsidR="009679D5" w:rsidRPr="00A8571B" w:rsidRDefault="009679D5" w:rsidP="00FC11CC">
            <w:pPr>
              <w:pStyle w:val="3"/>
              <w:spacing w:before="0"/>
              <w:jc w:val="center"/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  <w:tr w:rsidR="009679D5" w:rsidRPr="00B772F3" w:rsidTr="00FC11CC">
        <w:trPr>
          <w:trHeight w:val="450"/>
        </w:trPr>
        <w:tc>
          <w:tcPr>
            <w:tcW w:w="9606" w:type="dxa"/>
            <w:shd w:val="clear" w:color="auto" w:fill="auto"/>
            <w:vAlign w:val="center"/>
          </w:tcPr>
          <w:p w:rsidR="009679D5" w:rsidRPr="00A8571B" w:rsidRDefault="009679D5" w:rsidP="00FC11CC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pPr w:leftFromText="180" w:rightFromText="180" w:vertAnchor="text" w:horzAnchor="margin" w:tblpXSpec="center" w:tblpY="19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26"/>
              <w:gridCol w:w="2693"/>
              <w:gridCol w:w="397"/>
              <w:gridCol w:w="1134"/>
            </w:tblGrid>
            <w:tr w:rsidR="009679D5" w:rsidRPr="00A8571B" w:rsidTr="00FC11CC">
              <w:trPr>
                <w:trHeight w:val="366"/>
              </w:trPr>
              <w:tc>
                <w:tcPr>
                  <w:tcW w:w="426" w:type="dxa"/>
                  <w:shd w:val="clear" w:color="auto" w:fill="auto"/>
                  <w:vAlign w:val="bottom"/>
                </w:tcPr>
                <w:p w:rsidR="009679D5" w:rsidRPr="00A8571B" w:rsidRDefault="009679D5" w:rsidP="00FC11CC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571B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auto"/>
                </w:tcPr>
                <w:p w:rsidR="009679D5" w:rsidRPr="00A8571B" w:rsidRDefault="009679D5" w:rsidP="00FC11CC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679D5" w:rsidRPr="004E52CB" w:rsidRDefault="004E52CB" w:rsidP="00FC11CC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16.01.2019 г.</w:t>
                  </w:r>
                </w:p>
              </w:tc>
              <w:tc>
                <w:tcPr>
                  <w:tcW w:w="397" w:type="dxa"/>
                  <w:shd w:val="clear" w:color="auto" w:fill="auto"/>
                  <w:vAlign w:val="bottom"/>
                </w:tcPr>
                <w:p w:rsidR="009679D5" w:rsidRPr="00A8571B" w:rsidRDefault="009679D5" w:rsidP="00FC11CC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571B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auto"/>
                </w:tcPr>
                <w:p w:rsidR="009679D5" w:rsidRPr="00A8571B" w:rsidRDefault="009679D5" w:rsidP="00FC11CC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679D5" w:rsidRPr="00A8571B" w:rsidRDefault="004E52CB" w:rsidP="007A0170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7A0170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-п</w:t>
                  </w:r>
                </w:p>
              </w:tc>
            </w:tr>
            <w:tr w:rsidR="009679D5" w:rsidRPr="00A8571B" w:rsidTr="00FC11CC">
              <w:tc>
                <w:tcPr>
                  <w:tcW w:w="4650" w:type="dxa"/>
                  <w:gridSpan w:val="4"/>
                  <w:shd w:val="clear" w:color="auto" w:fill="auto"/>
                </w:tcPr>
                <w:p w:rsidR="009679D5" w:rsidRPr="007B176B" w:rsidRDefault="007B176B" w:rsidP="00FC11CC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176B">
                    <w:rPr>
                      <w:rFonts w:ascii="Times New Roman" w:hAnsi="Times New Roman"/>
                      <w:sz w:val="24"/>
                      <w:szCs w:val="24"/>
                    </w:rPr>
                    <w:t>(д. Санниковка)</w:t>
                  </w:r>
                </w:p>
              </w:tc>
            </w:tr>
          </w:tbl>
          <w:p w:rsidR="009679D5" w:rsidRPr="002267F1" w:rsidRDefault="009679D5" w:rsidP="00FC11CC">
            <w:pPr>
              <w:pStyle w:val="3"/>
              <w:spacing w:before="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:rsidR="00716DBE" w:rsidRPr="003F7D8D" w:rsidRDefault="00716D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Default="00AF649F" w:rsidP="00AF649F">
      <w:pPr>
        <w:pStyle w:val="ConsPlusNormal"/>
        <w:jc w:val="center"/>
      </w:pPr>
    </w:p>
    <w:p w:rsidR="00AF649F" w:rsidRPr="00AF649F" w:rsidRDefault="00AF649F" w:rsidP="00AF649F">
      <w:pPr>
        <w:pStyle w:val="ConsPlusNormal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  <w:r w:rsidRPr="00AF649F">
        <w:rPr>
          <w:rFonts w:ascii="Times New Roman" w:eastAsia="BatangChe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BatangChe" w:hAnsi="Times New Roman" w:cs="Times New Roman"/>
          <w:b/>
          <w:sz w:val="28"/>
          <w:szCs w:val="28"/>
        </w:rPr>
        <w:t>«</w:t>
      </w:r>
      <w:r w:rsidRPr="00AF649F">
        <w:rPr>
          <w:rFonts w:ascii="Times New Roman" w:eastAsia="BatangChe" w:hAnsi="Times New Roman" w:cs="Times New Roman"/>
          <w:b/>
          <w:sz w:val="28"/>
          <w:szCs w:val="28"/>
        </w:rPr>
        <w:t>Назначение пенсии за выслугу лет муниципальным служащим</w:t>
      </w:r>
      <w:r>
        <w:rPr>
          <w:rFonts w:ascii="Times New Roman" w:eastAsia="BatangChe" w:hAnsi="Times New Roman" w:cs="Times New Roman"/>
          <w:b/>
          <w:sz w:val="28"/>
          <w:szCs w:val="28"/>
        </w:rPr>
        <w:t>»</w:t>
      </w:r>
    </w:p>
    <w:p w:rsidR="00AF649F" w:rsidRDefault="00AF649F" w:rsidP="00AF649F">
      <w:pPr>
        <w:pStyle w:val="ConsPlusNormal"/>
        <w:ind w:firstLine="540"/>
        <w:jc w:val="both"/>
      </w:pPr>
    </w:p>
    <w:p w:rsidR="007B176B" w:rsidRPr="00137CE2" w:rsidRDefault="00FC11CC" w:rsidP="007B1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9D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9679D5">
          <w:rPr>
            <w:rFonts w:ascii="Times New Roman" w:hAnsi="Times New Roman" w:cs="Times New Roman"/>
            <w:sz w:val="28"/>
            <w:szCs w:val="28"/>
          </w:rPr>
          <w:t>статьей 39.</w:t>
        </w:r>
      </w:hyperlink>
      <w:r w:rsidRPr="009679D5">
        <w:rPr>
          <w:rFonts w:ascii="Times New Roman" w:hAnsi="Times New Roman" w:cs="Times New Roman"/>
          <w:sz w:val="28"/>
          <w:szCs w:val="28"/>
        </w:rPr>
        <w:t xml:space="preserve">9 Земельного кодекса Российской Федерации, Федеральным </w:t>
      </w:r>
      <w:hyperlink r:id="rId10" w:history="1">
        <w:r w:rsidRPr="009679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679D5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(с последующими изменениями), </w:t>
      </w:r>
      <w:r w:rsidR="007B176B" w:rsidRPr="00137CE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B176B" w:rsidRPr="00137CE2">
        <w:rPr>
          <w:rFonts w:ascii="Times New Roman" w:hAnsi="Times New Roman" w:cs="Times New Roman"/>
          <w:bCs/>
          <w:sz w:val="28"/>
          <w:szCs w:val="28"/>
        </w:rPr>
        <w:t>постановлениями Администрации Мачинского сельсовета Тамалинского района от 16.01.2019 г. №1-п «</w:t>
      </w:r>
      <w:r w:rsidR="007B176B" w:rsidRPr="00137CE2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7B176B" w:rsidRPr="00137CE2">
        <w:rPr>
          <w:rFonts w:ascii="Times New Roman" w:hAnsi="Times New Roman" w:cs="Times New Roman"/>
          <w:bCs/>
          <w:sz w:val="28"/>
          <w:szCs w:val="28"/>
        </w:rPr>
        <w:t>»,</w:t>
      </w:r>
      <w:r w:rsidR="007B176B" w:rsidRPr="00137CE2">
        <w:rPr>
          <w:rFonts w:ascii="Times New Roman" w:hAnsi="Times New Roman" w:cs="Times New Roman"/>
          <w:sz w:val="28"/>
          <w:szCs w:val="28"/>
        </w:rPr>
        <w:t xml:space="preserve"> от 23.11.2018 г. № 62-п «Об утверждении Реестра муниципальных услуг Мачинского сельсовета Тамалинского района Пензенской области», Уставом  </w:t>
      </w:r>
      <w:r w:rsidR="007B176B" w:rsidRPr="00137CE2">
        <w:rPr>
          <w:rFonts w:ascii="Times New Roman" w:hAnsi="Times New Roman"/>
          <w:sz w:val="28"/>
          <w:szCs w:val="28"/>
        </w:rPr>
        <w:t>Мачинского сельсовета Тамалинского района Пензенской области</w:t>
      </w:r>
      <w:r w:rsidR="007B176B" w:rsidRPr="00137CE2">
        <w:rPr>
          <w:rFonts w:ascii="Times New Roman" w:hAnsi="Times New Roman" w:cs="Times New Roman"/>
          <w:sz w:val="28"/>
          <w:szCs w:val="28"/>
        </w:rPr>
        <w:t>,</w:t>
      </w:r>
    </w:p>
    <w:p w:rsidR="007B176B" w:rsidRPr="009B2F8A" w:rsidRDefault="007B176B" w:rsidP="007B17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CE2">
        <w:rPr>
          <w:rFonts w:ascii="Times New Roman" w:hAnsi="Times New Roman" w:cs="Times New Roman"/>
          <w:sz w:val="28"/>
          <w:szCs w:val="28"/>
        </w:rPr>
        <w:t>администрация</w:t>
      </w:r>
      <w:r w:rsidRPr="00137CE2">
        <w:rPr>
          <w:rFonts w:ascii="Times New Roman" w:hAnsi="Times New Roman"/>
          <w:sz w:val="28"/>
          <w:szCs w:val="28"/>
        </w:rPr>
        <w:t xml:space="preserve"> Мачинского </w:t>
      </w:r>
      <w:r w:rsidRPr="00137CE2">
        <w:rPr>
          <w:rFonts w:ascii="Times New Roman" w:hAnsi="Times New Roman" w:cs="Times New Roman"/>
          <w:sz w:val="28"/>
          <w:szCs w:val="28"/>
        </w:rPr>
        <w:t>сельсовета</w:t>
      </w:r>
      <w:r w:rsidRPr="009B2F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F8A">
        <w:rPr>
          <w:rFonts w:ascii="Times New Roman" w:hAnsi="Times New Roman" w:cs="Times New Roman"/>
          <w:sz w:val="28"/>
          <w:szCs w:val="28"/>
        </w:rPr>
        <w:t>Тамалинского района Пензенской области постановляет:</w:t>
      </w:r>
    </w:p>
    <w:p w:rsidR="00FC11CC" w:rsidRPr="003B3FBE" w:rsidRDefault="00FC11CC" w:rsidP="007B176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B2F8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A74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hyperlink w:anchor="Par24" w:history="1">
        <w:r w:rsidRPr="00356A74">
          <w:rPr>
            <w:rFonts w:ascii="Times New Roman" w:hAnsi="Times New Roman"/>
            <w:sz w:val="28"/>
            <w:szCs w:val="28"/>
          </w:rPr>
          <w:t>регламент</w:t>
        </w:r>
      </w:hyperlink>
      <w:r w:rsidRPr="00356A74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Pr="00F77061">
        <w:rPr>
          <w:rFonts w:ascii="Times New Roman" w:hAnsi="Times New Roman"/>
          <w:sz w:val="28"/>
          <w:szCs w:val="28"/>
        </w:rPr>
        <w:t xml:space="preserve"> услуги </w:t>
      </w:r>
      <w:r w:rsidRPr="00FC11CC">
        <w:rPr>
          <w:rFonts w:ascii="Times New Roman" w:eastAsia="BatangChe" w:hAnsi="Times New Roman"/>
          <w:sz w:val="28"/>
          <w:szCs w:val="28"/>
        </w:rPr>
        <w:t>«Назначение пенсии за выслугу лет муниципальным служащим»</w:t>
      </w:r>
      <w:r w:rsidRPr="00F77061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FC11CC" w:rsidRPr="009B2F8A" w:rsidRDefault="00FC11CC" w:rsidP="00FC11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F8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опубликования.</w:t>
      </w:r>
    </w:p>
    <w:p w:rsidR="007B176B" w:rsidRPr="00137CE2" w:rsidRDefault="007B176B" w:rsidP="007B176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7CE2">
        <w:rPr>
          <w:rFonts w:ascii="Times New Roman" w:hAnsi="Times New Roman"/>
          <w:sz w:val="28"/>
          <w:szCs w:val="28"/>
        </w:rPr>
        <w:t>3.Настоящее постановление вступает в силу на следующий день после дня его официального опубликования.</w:t>
      </w:r>
    </w:p>
    <w:p w:rsidR="007B176B" w:rsidRDefault="007B176B" w:rsidP="007B1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CE2">
        <w:rPr>
          <w:rFonts w:ascii="Times New Roman" w:hAnsi="Times New Roman"/>
          <w:bCs/>
          <w:sz w:val="28"/>
          <w:szCs w:val="28"/>
          <w:lang w:eastAsia="ru-RU"/>
        </w:rPr>
        <w:t xml:space="preserve">4. </w:t>
      </w:r>
      <w:r w:rsidRPr="00137CE2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Главу администрации Мачинского сельсовета Тамалинского района Пензенской области. </w:t>
      </w:r>
    </w:p>
    <w:p w:rsidR="007B176B" w:rsidRPr="00137CE2" w:rsidRDefault="007B176B" w:rsidP="007B1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176B" w:rsidRPr="00137CE2" w:rsidRDefault="007B176B" w:rsidP="007B176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</w:t>
      </w:r>
      <w:r w:rsidRPr="00137CE2">
        <w:rPr>
          <w:rFonts w:ascii="Times New Roman" w:hAnsi="Times New Roman"/>
          <w:sz w:val="28"/>
          <w:szCs w:val="28"/>
        </w:rPr>
        <w:t>ава администрации Мачинского сельсовета               Н.А.Шалыгина</w:t>
      </w:r>
    </w:p>
    <w:p w:rsidR="00FC11CC" w:rsidRPr="009679D5" w:rsidRDefault="00FC11CC" w:rsidP="00FC11C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679D5">
        <w:rPr>
          <w:rFonts w:ascii="Times New Roman" w:hAnsi="Times New Roman"/>
          <w:b w:val="0"/>
          <w:sz w:val="28"/>
          <w:szCs w:val="28"/>
        </w:rPr>
        <w:t>Пензенской области</w:t>
      </w:r>
    </w:p>
    <w:p w:rsidR="00FC11CC" w:rsidRPr="003F7D8D" w:rsidRDefault="00FC11CC" w:rsidP="00FC11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D6EFB" w:rsidRDefault="00FD6EFB" w:rsidP="00FC11C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11CC" w:rsidRPr="00E86197" w:rsidRDefault="00FC11CC" w:rsidP="00FC11C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C11CC" w:rsidRPr="00E86197" w:rsidRDefault="00FC11CC" w:rsidP="00FC11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FC11CC" w:rsidRPr="00E86197" w:rsidRDefault="00FC11CC" w:rsidP="00FC11CC">
      <w:pPr>
        <w:pStyle w:val="ConsPlusNormal"/>
        <w:jc w:val="right"/>
        <w:rPr>
          <w:rFonts w:ascii="Times New Roman" w:hAnsi="Times New Roman"/>
          <w:b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B176B" w:rsidRPr="00E86197">
        <w:rPr>
          <w:rFonts w:ascii="Times New Roman" w:hAnsi="Times New Roman"/>
          <w:sz w:val="24"/>
          <w:szCs w:val="24"/>
        </w:rPr>
        <w:t>Мачинского</w:t>
      </w:r>
      <w:r w:rsidRPr="00E86197">
        <w:rPr>
          <w:rFonts w:ascii="Times New Roman" w:hAnsi="Times New Roman"/>
          <w:sz w:val="24"/>
          <w:szCs w:val="24"/>
        </w:rPr>
        <w:t xml:space="preserve"> сельсовета</w:t>
      </w:r>
    </w:p>
    <w:p w:rsidR="00FC11CC" w:rsidRPr="00E86197" w:rsidRDefault="00FC11CC" w:rsidP="00FC11C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 xml:space="preserve">Тамалинского района </w:t>
      </w:r>
    </w:p>
    <w:p w:rsidR="00FC11CC" w:rsidRPr="00E86197" w:rsidRDefault="00FC11CC" w:rsidP="00FC11C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Пензенской области</w:t>
      </w:r>
    </w:p>
    <w:p w:rsidR="00FC11CC" w:rsidRPr="00E86197" w:rsidRDefault="007B176B" w:rsidP="00FC11C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о</w:t>
      </w:r>
      <w:r w:rsidR="00FC11CC" w:rsidRPr="00E86197">
        <w:rPr>
          <w:rFonts w:ascii="Times New Roman" w:hAnsi="Times New Roman" w:cs="Times New Roman"/>
          <w:sz w:val="24"/>
          <w:szCs w:val="24"/>
        </w:rPr>
        <w:t>т</w:t>
      </w:r>
      <w:r w:rsidRPr="00E86197">
        <w:rPr>
          <w:rFonts w:ascii="Times New Roman" w:hAnsi="Times New Roman" w:cs="Times New Roman"/>
          <w:sz w:val="24"/>
          <w:szCs w:val="24"/>
        </w:rPr>
        <w:t xml:space="preserve"> 16.01.2019 г. 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№ </w:t>
      </w:r>
      <w:r w:rsidRPr="00E86197">
        <w:rPr>
          <w:rFonts w:ascii="Times New Roman" w:hAnsi="Times New Roman" w:cs="Times New Roman"/>
          <w:sz w:val="24"/>
          <w:szCs w:val="24"/>
        </w:rPr>
        <w:t>2</w:t>
      </w:r>
      <w:r w:rsidR="007A0170">
        <w:rPr>
          <w:rFonts w:ascii="Times New Roman" w:hAnsi="Times New Roman" w:cs="Times New Roman"/>
          <w:sz w:val="24"/>
          <w:szCs w:val="24"/>
        </w:rPr>
        <w:t>3</w:t>
      </w:r>
      <w:r w:rsidRPr="00E86197">
        <w:rPr>
          <w:rFonts w:ascii="Times New Roman" w:hAnsi="Times New Roman" w:cs="Times New Roman"/>
          <w:sz w:val="24"/>
          <w:szCs w:val="24"/>
        </w:rPr>
        <w:t>-п</w:t>
      </w:r>
    </w:p>
    <w:p w:rsidR="00AF649F" w:rsidRPr="00E86197" w:rsidRDefault="00AF649F" w:rsidP="00AF649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197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муниципальной услуги </w:t>
      </w:r>
      <w:r w:rsidR="00FC11CC" w:rsidRPr="00E86197">
        <w:rPr>
          <w:rFonts w:ascii="Times New Roman" w:hAnsi="Times New Roman" w:cs="Times New Roman"/>
          <w:b/>
          <w:sz w:val="24"/>
          <w:szCs w:val="24"/>
        </w:rPr>
        <w:t>«</w:t>
      </w:r>
      <w:r w:rsidRPr="00E86197">
        <w:rPr>
          <w:rFonts w:ascii="Times New Roman" w:hAnsi="Times New Roman" w:cs="Times New Roman"/>
          <w:b/>
          <w:sz w:val="24"/>
          <w:szCs w:val="24"/>
        </w:rPr>
        <w:t>Назначение пенсии за выслугу лет муниципальным служащим</w:t>
      </w:r>
      <w:r w:rsidR="00FC11CC" w:rsidRPr="00E86197">
        <w:rPr>
          <w:rFonts w:ascii="Times New Roman" w:hAnsi="Times New Roman" w:cs="Times New Roman"/>
          <w:b/>
          <w:sz w:val="24"/>
          <w:szCs w:val="24"/>
        </w:rPr>
        <w:t>»</w:t>
      </w:r>
    </w:p>
    <w:p w:rsidR="00AF649F" w:rsidRPr="00E86197" w:rsidRDefault="00AF649F" w:rsidP="00AF649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19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Предмет регулирования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FC11CC" w:rsidRPr="00E86197">
        <w:rPr>
          <w:rFonts w:ascii="Times New Roman" w:hAnsi="Times New Roman" w:cs="Times New Roman"/>
          <w:sz w:val="24"/>
          <w:szCs w:val="24"/>
        </w:rPr>
        <w:t>«</w:t>
      </w:r>
      <w:r w:rsidRPr="00E86197">
        <w:rPr>
          <w:rFonts w:ascii="Times New Roman" w:hAnsi="Times New Roman" w:cs="Times New Roman"/>
          <w:sz w:val="24"/>
          <w:szCs w:val="24"/>
        </w:rPr>
        <w:t>Назначение пенсии за выслугу лет муниципальным служащим</w:t>
      </w:r>
      <w:r w:rsidR="00FC11CC" w:rsidRPr="00E86197">
        <w:rPr>
          <w:rFonts w:ascii="Times New Roman" w:hAnsi="Times New Roman" w:cs="Times New Roman"/>
          <w:sz w:val="24"/>
          <w:szCs w:val="24"/>
        </w:rPr>
        <w:t>»</w:t>
      </w:r>
      <w:r w:rsidRPr="00E86197">
        <w:rPr>
          <w:rFonts w:ascii="Times New Roman" w:hAnsi="Times New Roman" w:cs="Times New Roman"/>
          <w:sz w:val="24"/>
          <w:szCs w:val="24"/>
        </w:rPr>
        <w:t xml:space="preserve"> (далее - Регламент) устанавливает порядок и стандарт предоставления муниципальной услуги </w:t>
      </w:r>
      <w:r w:rsidR="00FC11CC" w:rsidRPr="00E86197">
        <w:rPr>
          <w:rFonts w:ascii="Times New Roman" w:hAnsi="Times New Roman" w:cs="Times New Roman"/>
          <w:sz w:val="24"/>
          <w:szCs w:val="24"/>
        </w:rPr>
        <w:t>«</w:t>
      </w:r>
      <w:r w:rsidRPr="00E86197">
        <w:rPr>
          <w:rFonts w:ascii="Times New Roman" w:hAnsi="Times New Roman" w:cs="Times New Roman"/>
          <w:sz w:val="24"/>
          <w:szCs w:val="24"/>
        </w:rPr>
        <w:t>Назначение пенсии за выслугу лет муниципальным служащим</w:t>
      </w:r>
      <w:r w:rsidR="00FC11CC" w:rsidRPr="00E86197">
        <w:rPr>
          <w:rFonts w:ascii="Times New Roman" w:hAnsi="Times New Roman" w:cs="Times New Roman"/>
          <w:sz w:val="24"/>
          <w:szCs w:val="24"/>
        </w:rPr>
        <w:t>»</w:t>
      </w:r>
      <w:r w:rsidRPr="00E86197">
        <w:rPr>
          <w:rFonts w:ascii="Times New Roman" w:hAnsi="Times New Roman" w:cs="Times New Roman"/>
          <w:sz w:val="24"/>
          <w:szCs w:val="24"/>
        </w:rPr>
        <w:t xml:space="preserve"> (далее - муниципальная услуга), определяет сроки и последовательность выполнения административных процедур (действий) администрации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C11CC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1CC" w:rsidRPr="00E8619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86197">
        <w:rPr>
          <w:rFonts w:ascii="Times New Roman" w:hAnsi="Times New Roman" w:cs="Times New Roman"/>
          <w:sz w:val="24"/>
          <w:szCs w:val="24"/>
        </w:rPr>
        <w:t xml:space="preserve"> (далее - Администрация) при предоставлении муниципальной услуги.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1.2. Заявителями на получение муниципальной услуги являются:</w:t>
      </w:r>
    </w:p>
    <w:p w:rsidR="00AF649F" w:rsidRPr="00E86197" w:rsidRDefault="00AF649F" w:rsidP="00AF649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1.2.1. лица, замещавшие на 19.02.1997 года (на день вступления в силу Закона Пензенской области от 30.01.1997 N 18-ЗПО "О муниципальной службе в Пензенской области") и позднее на постоянной основе муниципальные должности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C11CC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Тамалинского района Пензенской области </w:t>
      </w:r>
      <w:r w:rsidRPr="00E86197">
        <w:rPr>
          <w:rFonts w:ascii="Times New Roman" w:hAnsi="Times New Roman" w:cs="Times New Roman"/>
          <w:sz w:val="24"/>
          <w:szCs w:val="24"/>
        </w:rPr>
        <w:t xml:space="preserve">и должности муниципальной службы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C11CC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1CC" w:rsidRPr="00E8619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86197">
        <w:rPr>
          <w:rFonts w:ascii="Times New Roman" w:hAnsi="Times New Roman" w:cs="Times New Roman"/>
          <w:sz w:val="24"/>
          <w:szCs w:val="24"/>
        </w:rPr>
        <w:t>;</w:t>
      </w:r>
    </w:p>
    <w:p w:rsidR="00AF649F" w:rsidRPr="00E86197" w:rsidRDefault="00AF649F" w:rsidP="00AF649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1.2.2. лица, замещавшие до 19.02.1997 должности, приравненные к должностям муниципальной службы высшей группы должностей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FC11CC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1CC" w:rsidRPr="00E86197">
        <w:rPr>
          <w:rFonts w:ascii="Times New Roman" w:hAnsi="Times New Roman" w:cs="Times New Roman"/>
          <w:sz w:val="24"/>
          <w:szCs w:val="24"/>
        </w:rPr>
        <w:t xml:space="preserve">Тамалинского района Пензенской области </w:t>
      </w:r>
      <w:r w:rsidRPr="00E86197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FC11CC" w:rsidRPr="00E86197">
        <w:rPr>
          <w:rFonts w:ascii="Times New Roman" w:hAnsi="Times New Roman" w:cs="Times New Roman"/>
          <w:sz w:val="24"/>
          <w:szCs w:val="24"/>
        </w:rPr>
        <w:t>№</w:t>
      </w:r>
      <w:r w:rsidRPr="00E86197">
        <w:rPr>
          <w:rFonts w:ascii="Times New Roman" w:hAnsi="Times New Roman" w:cs="Times New Roman"/>
          <w:sz w:val="24"/>
          <w:szCs w:val="24"/>
        </w:rPr>
        <w:t xml:space="preserve"> 1 к настоящему Административному регламенту).</w:t>
      </w:r>
    </w:p>
    <w:p w:rsidR="00AF649F" w:rsidRPr="00E86197" w:rsidRDefault="00AF649F" w:rsidP="00AF649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FC11CC" w:rsidRPr="00E86197" w:rsidRDefault="00FC11CC" w:rsidP="00FC11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 xml:space="preserve">1.3. </w:t>
      </w:r>
      <w:r w:rsidRPr="00E86197">
        <w:rPr>
          <w:rFonts w:ascii="Times New Roman" w:eastAsiaTheme="minorHAnsi" w:hAnsi="Times New Roman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FC11CC" w:rsidRPr="00E86197" w:rsidRDefault="00FC11CC" w:rsidP="00FC11CC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 xml:space="preserve">         1.3.1. Подробную информацию о предоставляемой муниципальной услуге, а также о ходе ее предоставления, можно получить на официальном сайте Администрации в информационно-телекоммуникационной сети «Интернет» </w:t>
      </w:r>
      <w:r w:rsidR="007B176B" w:rsidRPr="00E86197">
        <w:rPr>
          <w:rFonts w:ascii="Times New Roman" w:hAnsi="Times New Roman"/>
          <w:sz w:val="24"/>
          <w:szCs w:val="24"/>
        </w:rPr>
        <w:t>http://</w:t>
      </w:r>
      <w:r w:rsidR="007B176B" w:rsidRPr="00E86197"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11" w:history="1">
        <w:r w:rsidR="007B176B" w:rsidRPr="00E86197">
          <w:rPr>
            <w:rFonts w:ascii="Times New Roman" w:hAnsi="Times New Roman"/>
            <w:sz w:val="24"/>
            <w:szCs w:val="24"/>
            <w:u w:val="single"/>
            <w:lang w:val="en-US"/>
          </w:rPr>
          <w:t>machinsky</w:t>
        </w:r>
        <w:r w:rsidR="007B176B" w:rsidRPr="00E86197">
          <w:rPr>
            <w:rFonts w:ascii="Times New Roman" w:hAnsi="Times New Roman"/>
            <w:sz w:val="24"/>
            <w:szCs w:val="24"/>
            <w:u w:val="single"/>
          </w:rPr>
          <w:t>.tamala.pnzreg.ru</w:t>
        </w:r>
      </w:hyperlink>
      <w:r w:rsidRPr="00E86197">
        <w:rPr>
          <w:rFonts w:ascii="Times New Roman" w:eastAsiaTheme="minorHAnsi" w:hAnsi="Times New Roman"/>
          <w:sz w:val="24"/>
          <w:szCs w:val="24"/>
        </w:rPr>
        <w:t xml:space="preserve"> (далее – 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hyperlink r:id="rId12" w:history="1">
        <w:r w:rsidRPr="00E86197">
          <w:rPr>
            <w:rFonts w:ascii="Times New Roman" w:eastAsiaTheme="minorHAnsi" w:hAnsi="Times New Roman"/>
            <w:color w:val="0563C1" w:themeColor="hyperlink"/>
            <w:sz w:val="24"/>
            <w:szCs w:val="24"/>
            <w:u w:val="single"/>
          </w:rPr>
          <w:t>www.</w:t>
        </w:r>
        <w:r w:rsidRPr="00E86197">
          <w:rPr>
            <w:rFonts w:ascii="Times New Roman" w:eastAsiaTheme="minorHAnsi" w:hAnsi="Times New Roman"/>
            <w:color w:val="0563C1" w:themeColor="hyperlink"/>
            <w:sz w:val="24"/>
            <w:szCs w:val="24"/>
            <w:u w:val="single"/>
            <w:lang w:val="en-US"/>
          </w:rPr>
          <w:t>gos</w:t>
        </w:r>
        <w:r w:rsidRPr="00E86197">
          <w:rPr>
            <w:rFonts w:ascii="Times New Roman" w:eastAsiaTheme="minorHAnsi" w:hAnsi="Times New Roman"/>
            <w:color w:val="0563C1" w:themeColor="hyperlink"/>
            <w:sz w:val="24"/>
            <w:szCs w:val="24"/>
            <w:u w:val="single"/>
          </w:rPr>
          <w:t>uslugi.pnzreg.ru</w:t>
        </w:r>
      </w:hyperlink>
      <w:r w:rsidRPr="00E86197">
        <w:rPr>
          <w:rFonts w:ascii="Times New Roman" w:eastAsiaTheme="minorHAnsi" w:hAnsi="Times New Roman"/>
          <w:sz w:val="24"/>
          <w:szCs w:val="24"/>
        </w:rPr>
        <w:t>.) (далее – Региональный портал).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На Едином портале и Региональном портале государственных и муниципальных услуг (функций), официальном сайте Администрации размещается следующая информация: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2) круг заявителей;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3) срок предоставления муниципальной услуги;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lastRenderedPageBreak/>
        <w:t>5) исчерпывающий перечень оснований для приостановления или отказа в предоставлении муниципальной услуги;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официальном сайте Администрации предоставляется заявителю бесплатно.</w:t>
      </w:r>
    </w:p>
    <w:p w:rsidR="00FC11CC" w:rsidRPr="00E86197" w:rsidRDefault="00FC11CC" w:rsidP="00FC11C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C11CC" w:rsidRPr="00E86197" w:rsidRDefault="00FC11CC" w:rsidP="00FC11C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 xml:space="preserve">        1.3.2. Справочная информация (место нахождения, график (режим работы Администрации справочные телефоны Администрации и Отдела,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</w:p>
    <w:p w:rsidR="00FC11CC" w:rsidRPr="00E86197" w:rsidRDefault="00FC11CC" w:rsidP="00FC11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E86197">
        <w:rPr>
          <w:rFonts w:ascii="Times New Roman" w:eastAsiaTheme="minorHAnsi" w:hAnsi="Times New Roman"/>
          <w:sz w:val="24"/>
          <w:szCs w:val="24"/>
        </w:rPr>
        <w:t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многофункциональный центр)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многофункционального центра.</w:t>
      </w:r>
    </w:p>
    <w:p w:rsidR="00FC11CC" w:rsidRPr="00E86197" w:rsidRDefault="00FC11CC" w:rsidP="00FC11C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1.3.4. Заявители вправе получить муниципальную услугу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AF649F" w:rsidRPr="00E86197" w:rsidRDefault="00AF649F" w:rsidP="00AF649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197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2.1. Наименование муниципальной услуги - "Назначение пенсии за выслугу лет муниципальным служащим".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осуществляется Администрацией.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AF649F" w:rsidRPr="00E86197" w:rsidRDefault="00AF649F" w:rsidP="00AF649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2.3.1. назначение пенсии за выслугу лет муниципальным служащим;</w:t>
      </w:r>
    </w:p>
    <w:p w:rsidR="00AF649F" w:rsidRPr="00E86197" w:rsidRDefault="00AF649F" w:rsidP="00AF649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2.3.2. отказ в предоставлении муниципальной услуги.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AF649F" w:rsidRPr="00E86197" w:rsidRDefault="00AF649F" w:rsidP="00AF64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не может превышать 60 дней со дня регистрации в Администрации заявления со всеми необходимыми документами, указанными в подпункте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 раздела II Регламента.</w:t>
      </w:r>
    </w:p>
    <w:p w:rsidR="00605E4E" w:rsidRPr="00605E4E" w:rsidRDefault="00605E4E" w:rsidP="00605E4E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 w:rsidRPr="00605E4E">
        <w:rPr>
          <w:rFonts w:ascii="Times New Roman" w:hAnsi="Times New Roman"/>
          <w:sz w:val="24"/>
          <w:szCs w:val="24"/>
        </w:rPr>
        <w:t xml:space="preserve">2.5. </w:t>
      </w:r>
      <w:r w:rsidRPr="00605E4E"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 Федеральном портале, Региональном портале.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2.6. Исчерпывающий перечень документов, которые заявитель должен представить самостоятельно: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2.6.1. Заявление о предоставлении муниципальной услуги и заявление заявителя </w:t>
      </w:r>
      <w:r w:rsidRPr="00605E4E">
        <w:rPr>
          <w:rFonts w:ascii="Times New Roman" w:hAnsi="Times New Roman"/>
          <w:sz w:val="24"/>
          <w:szCs w:val="24"/>
          <w:lang w:eastAsia="ru-RU"/>
        </w:rPr>
        <w:lastRenderedPageBreak/>
        <w:t>(представителя заявителя) на согласие на обработку персональных данных по форме, приведенной в приложении N 1 к настоящему Регламенту.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Заявление может быть направлено также в форме электронного документа, заверенного электронной подписью заявителя в соответствии с требованиями Федерального закона от 06.04.2011 N 63-ФЗ "Об электронной подписи", постановления Правительства Российской Федерации от 25.01.2013 N 33 "Об использовании простой электронной подписи при оказании государственных и муниципальных услуг" и требованиями Федерального закона от 27.07.2010 N 210-ФЗ "Об организации предоставления государственных и муниципальных услуг".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2.6.2. копия трудовой книжки;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2.6.3. копия пенсионного удостоверения;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2.6.4. копия военного билета (для лиц, проходивших военную службу по призыву);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2.6.5. справка о денежном содержании, выданная по месту работы на должностях муниципальной службы </w:t>
      </w:r>
      <w:r>
        <w:rPr>
          <w:rFonts w:ascii="Times New Roman" w:hAnsi="Times New Roman"/>
          <w:sz w:val="24"/>
          <w:szCs w:val="24"/>
          <w:lang w:eastAsia="ru-RU"/>
        </w:rPr>
        <w:t>Мачинского</w:t>
      </w:r>
      <w:r w:rsidRPr="00605E4E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605E4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05E4E">
        <w:rPr>
          <w:rFonts w:ascii="Times New Roman" w:hAnsi="Times New Roman"/>
          <w:sz w:val="24"/>
          <w:szCs w:val="24"/>
          <w:lang w:eastAsia="ru-RU"/>
        </w:rPr>
        <w:t xml:space="preserve">Тамалинского района Пензенской области или муниципальных должностях </w:t>
      </w:r>
      <w:r>
        <w:rPr>
          <w:rFonts w:ascii="Times New Roman" w:hAnsi="Times New Roman"/>
          <w:sz w:val="24"/>
          <w:szCs w:val="24"/>
          <w:lang w:eastAsia="ru-RU"/>
        </w:rPr>
        <w:t>Мачинского</w:t>
      </w:r>
      <w:r w:rsidRPr="00605E4E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605E4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05E4E">
        <w:rPr>
          <w:rFonts w:ascii="Times New Roman" w:hAnsi="Times New Roman"/>
          <w:sz w:val="24"/>
          <w:szCs w:val="24"/>
          <w:lang w:eastAsia="ru-RU"/>
        </w:rPr>
        <w:t>Тамалинского района Пензенской области по форме, приведенной в приложении № 2 к настоящему Регламенту;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2.6.6. другие документы, подтверждающие периоды трудовой деятельности, включаемые в стаж муниципальной службы для назначения пенсии за выслугу лет муниципальным служащим </w:t>
      </w:r>
      <w:r>
        <w:rPr>
          <w:rFonts w:ascii="Times New Roman" w:hAnsi="Times New Roman"/>
          <w:sz w:val="24"/>
          <w:szCs w:val="24"/>
          <w:lang w:eastAsia="ru-RU"/>
        </w:rPr>
        <w:t>Мачинского</w:t>
      </w:r>
      <w:r w:rsidRPr="00605E4E">
        <w:rPr>
          <w:rFonts w:ascii="Times New Roman" w:hAnsi="Times New Roman"/>
          <w:sz w:val="24"/>
          <w:szCs w:val="24"/>
          <w:lang w:eastAsia="ru-RU"/>
        </w:rPr>
        <w:t xml:space="preserve"> сельсовета</w:t>
      </w:r>
      <w:r w:rsidRPr="00605E4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05E4E">
        <w:rPr>
          <w:rFonts w:ascii="Times New Roman" w:hAnsi="Times New Roman"/>
          <w:sz w:val="24"/>
          <w:szCs w:val="24"/>
          <w:lang w:eastAsia="ru-RU"/>
        </w:rPr>
        <w:t>Тамалинского района Пензенской области.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Документы, предусмотренные подпунктами 2.6.2 - 2.6.6 раздела II Регламента,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оригиналом, либо специалистами Администрации (МФЦ), осуществляющими прием документов.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2.7. Исчерпывающий перечень документов, запрашиваемых в порядке межведомственного информационного взаимодействия: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2.7.1. справка территориального органа Пенсионного фонда Российской Федерации, осуществляющего пенсионное обеспечение заявителя, о назначении (досрочном оформлении) страховой пенсии по старости (инвалидности) с указанием статьи Федерального закона от 28.12.2013 N 400-ФЗ "О страховых пенсиях", в соответствии с которой она назначена, и размера назначенной пенсии.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2.8. Администрация запрашивает документы, указанные в пункте 2.7 настоящего административного регламента, в уполномоченных органах государственной власти, в органах местного самоуправления и иных организаций, участвующих в предоставлении муниципальной </w:t>
      </w:r>
      <w:bookmarkStart w:id="0" w:name="_GoBack"/>
      <w:bookmarkEnd w:id="0"/>
      <w:r w:rsidRPr="00605E4E">
        <w:rPr>
          <w:rFonts w:ascii="Times New Roman" w:hAnsi="Times New Roman"/>
          <w:sz w:val="24"/>
          <w:szCs w:val="24"/>
          <w:lang w:eastAsia="ru-RU"/>
        </w:rPr>
        <w:t>услуги, в порядке межведомственного информационного взаимодействия.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2.8.1. Заявитель вправе представить по собственной инициативе документы, указанные в пункте 2.6.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Исчерпывающий перечень услуг, которые являются необходимыми и обязательными для предоставления муниципальной услуги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2.9. Не предусмотрен.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2.10. Оснований для отказа в приеме документов, необходимых для предоставления муниципальной услуги, не предусмотрено.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Исчерпывающий перечень оснований для приостановления предоставления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муниципальной услуги или отказа в предоставлении муниципальной услуги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2.11. Основания для приостановления предоставления муниципальной услуги не </w:t>
      </w:r>
      <w:r w:rsidRPr="00605E4E">
        <w:rPr>
          <w:rFonts w:ascii="Times New Roman" w:hAnsi="Times New Roman"/>
          <w:sz w:val="24"/>
          <w:szCs w:val="24"/>
          <w:lang w:eastAsia="ru-RU"/>
        </w:rPr>
        <w:lastRenderedPageBreak/>
        <w:t>предусмотрены.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2.12. В предоставлении муниципальной услуги заявителю отказывается в следующих случаях: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2.12.1. отсутствие у заявителя права на назначение пенсии за выслугу лет, подтвержденное в ходе рассмотрения документов, необходимых для предоставления муниципальной услуги;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2.12.2. непредставление заявителем по истечении установленного срока документов, указанных в расписке-уведомлении, за исключением документа, предусмотренного подпунктом 2.5.6. пункта 2.5.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2.13. Муниципальная услуга предоставляется бесплатно.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2.14. Время ожидания в очереди не должно превышать: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- при подаче заявления и (или) документов - 15 минут;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2.15.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2.17.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Помещения Администрации, МФЦ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2.19. Помещения, в которых осуществляется предоставление муниципальной услуги, оборудуются: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lastRenderedPageBreak/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2.22. Кабинеты приема заявителей должны иметь информационные таблички (вывески) с указанием: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- номера кабинета;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- фамилии, имени, отчества и должности специалиста.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2.25. Показателями доступности предоставления муниципальной услуги являются: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2.25.1. предоставление возможности получения муниципальной услуги в электронной форме или в многофункциональном центре;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2.25.2. транспортная или пешая доступность к местам предоставления муниципальной </w:t>
      </w:r>
      <w:r w:rsidRPr="00605E4E">
        <w:rPr>
          <w:rFonts w:ascii="Times New Roman" w:hAnsi="Times New Roman"/>
          <w:sz w:val="24"/>
          <w:szCs w:val="24"/>
          <w:lang w:eastAsia="ru-RU"/>
        </w:rPr>
        <w:lastRenderedPageBreak/>
        <w:t>услуги;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2.25.4. соблюдение требований административного регламента о порядке информирования об оказании муниципальной услуги.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2.26. Показателями качества предоставления муниципальной услуги являются: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2.26.1. соблюдение сроков предоставления муниципальной услуги;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2.27. В процессе предоставления муниципальной услуги заявитель взаимодействует с работниками Администрации, специалистами МФЦ: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2.27.1. при подаче документов для получения муниципальной услуги;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2.27.2. при получении результата оказания муниципальной услуги.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2.28.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Администрации, с момента вступления в силу соглашения о взаимодействии.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2.29. Заявление и иные документы, указанные в пунктах 2.6. и 2.7 настоящего Регламента, могут быть поданы заявителем в электронной форме.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2.30. Заявление и документы в форме электронных документов предоставляются в Администрация посредством отправки через личный кабинет Единого портала и (или) Регионального портала.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2.31. Заявление и документы в электронной форме подписываются в соответствии с Федеральным законом N 63-ФЗ простой электронной подписью, либо усиленной неквалифицированной электронной подписью, либо усиленной квалификационной электронной подписью.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2.32.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заявителя),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2.33. 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2.34. По выбору заявителя результат предоставления муниципальной услуги направляются в виде: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 xml:space="preserve">2.34.1. электронного документа, подписанного уполномоченным должностным лицом с </w:t>
      </w:r>
      <w:r w:rsidRPr="00605E4E">
        <w:rPr>
          <w:rFonts w:ascii="Times New Roman" w:hAnsi="Times New Roman"/>
          <w:sz w:val="24"/>
          <w:szCs w:val="24"/>
          <w:lang w:eastAsia="ru-RU"/>
        </w:rPr>
        <w:lastRenderedPageBreak/>
        <w:t>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2.34.2. документа на бумажном носителе, который заявитель (представитель заявителя) получает непосредственно при личном обращении в Администрация либо МФЦ;</w:t>
      </w:r>
    </w:p>
    <w:p w:rsidR="00605E4E" w:rsidRPr="00605E4E" w:rsidRDefault="00605E4E" w:rsidP="00605E4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5E4E">
        <w:rPr>
          <w:rFonts w:ascii="Times New Roman" w:hAnsi="Times New Roman"/>
          <w:sz w:val="24"/>
          <w:szCs w:val="24"/>
          <w:lang w:eastAsia="ru-RU"/>
        </w:rPr>
        <w:t>2.34.3. документа на бумажном носителе, который направляется заявителю посредством почтового отправления.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197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3.1.1. прием и регистрация заявления и необходимых документов для предоставления муниципальной услуги;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3.1.2. рассмотрение представленных документов;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3.1.3. формирование личного дела заявителя либо возврат представленных документов;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3.1.4. определение права заявителя на пенсию за выслугу лет;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3.1.5. издание постановления о назначении либо отказе в назначении пенсии за выслугу лет;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3.1.6. уведомление заявителя (представителя заявителя) о принятом решении;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3.1.7. выплата пенсии за выслугу лет.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Прием и регистрация заявления для получения муниципальной услуги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3.3. Заявление представляется заявителем (представителем заявителя) в Администрацию или многофункциональный центр.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форме электронного документа.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3.5. 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3.6. При приеме заявления сотрудник Администрации, специалист МФЦ, ответственный за прием и регистрацию документов по предоставлению муниципальной услуги проверяет: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- правильность заполнения заявления;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- комплектность документов, прилагаемых к заявлению.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3.7.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3.8. Если заявление и документы представляются заявителем (представителем заявителя) в многофункциональный центр лично, то заявителю (представителю заявителя) выдается расписка в получении документов, форма которой предусмотрена специализированной программой специалистов многофункционального центра.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Расписка выдается заявителю (представителю заявителя) в день получения многофункциональным центром таких документов.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3.9. В случае, если заявление и документы представлены в Администрацию посредством </w:t>
      </w:r>
      <w:r w:rsidRPr="00E86197">
        <w:rPr>
          <w:rFonts w:ascii="Times New Roman" w:hAnsi="Times New Roman" w:cs="Times New Roman"/>
          <w:sz w:val="24"/>
          <w:szCs w:val="24"/>
        </w:rPr>
        <w:lastRenderedPageBreak/>
        <w:t>почтового отправления, расписка в получении таких заявлений и документов направляется Администрацией заявителю указанным в заявлении способом.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3.10.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регистрации заявления в Администрации.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3.11. Заявление и документы (при их наличии), представленные заявителем (представителем заявителя) через многофункциональный центр,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3.12.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Федерального закона N 63-ФЗ.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3.13.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предоставлении муниципальной услуги с указанием пунктов статьи 11 Федерального закона N 63-ФЗ, которые послужили основанием для принятия указанного решения, указанным заявителем в заявлении способом.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3.14. Критерием принятия решения о приеме заявления является соблюдение требований, предусмотренных пунктом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 Административного регламента.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3.15. Зарегистрированное заявление и документы при отсутствии оснований, предусмотренных пунктом 2.1</w:t>
      </w:r>
      <w:r w:rsidR="000E02EE" w:rsidRPr="00E86197">
        <w:rPr>
          <w:rFonts w:ascii="Times New Roman" w:hAnsi="Times New Roman" w:cs="Times New Roman"/>
          <w:sz w:val="24"/>
          <w:szCs w:val="24"/>
        </w:rPr>
        <w:t>1</w:t>
      </w:r>
      <w:r w:rsidRPr="00E86197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3.16. Продолжительность административной процедуры (максимальный срок ее выполнения) составляет 1 рабочий день.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3.17. Результатом административной процедуры является принятое и зарегистрированное заявление, назначенный ответственный исполнитель либо направленный заявителю отказ в предоставлении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Рассмотрение представленных документов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3.18. Основанием для начала административной процедуры является принятое и зарегистрированное в Администрации заявление, приложенный к нему комплект документов.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3.19. Административная процедура состоит из следующих административных действий: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3.19.1. рассмотрение и проверка Администрацией представленных документов;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3.19.2. принятие Администрацией одного из следующих решений: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а) о формировании личного дела заявителя (при наличии полного пакета документов);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б) направление в 3-дневный срок запроса в рамках межведомственного взаимодействия в случае, если заявитель (представитель заявителя) по собственной инициативе не представил документ, указанный в подпункте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.6. пункта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 Регламента.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3.20. Критерием для принятия одного из решений, указанных в подпункте 3.15.2. раздела 3 Регламента, является полнота представленных документов, необходимых для предоставления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3.21. Результатом выполнения административной процедуры является принятие Администрацией решения о формировании личного дела либо решения о возврате представленных документов.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Формирование личного дела заявителя либо возврат представленных документов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lastRenderedPageBreak/>
        <w:t>3.22. Основанием для начала административной процедуры является одно из принятых решений, указанных в подпункте 3.19.2. раздела 3 Регламента.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3.23. Административная процедура включает в себя следующие административные действия Администрации: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3.23.1. оформление справки о должностях, периоды службы (работы) в которых включаются в стаж муниципальной службы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0E02EE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0E02EE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EE" w:rsidRPr="00E8619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86197">
        <w:rPr>
          <w:rFonts w:ascii="Times New Roman" w:hAnsi="Times New Roman" w:cs="Times New Roman"/>
          <w:sz w:val="24"/>
          <w:szCs w:val="24"/>
        </w:rPr>
        <w:t>, в срок, не превышающий одного рабочего дня;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3.23.2. исчисление размера пенсии за выслугу лет в срок, не превышающий одного рабочего дня;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3.23.3. формирование личного дела заявителя, включающего в себя документы, указанные в подпунктах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.1. - 2.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.6. пункта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 Регламента;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3.23.4. направление в 10-дневный срок со дня поступления заявления (в случае представления при подаче заявления всех необходимых документов) либо со дня поступления всех недостающих документов, не представленных при подаче заявления, личного дела заявителя в Комиссию при Администрации по назначению, исчислению и выплате пенсии за выслугу лет муниципальным служащим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0E02EE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0E02EE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EE" w:rsidRPr="00E8619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86197">
        <w:rPr>
          <w:rFonts w:ascii="Times New Roman" w:hAnsi="Times New Roman" w:cs="Times New Roman"/>
          <w:sz w:val="24"/>
          <w:szCs w:val="24"/>
        </w:rPr>
        <w:t xml:space="preserve">, лицам, замещающим муниципальные должности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0E02EE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0E02EE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EE" w:rsidRPr="00E8619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86197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Критерием выполнения административного действия является полностью сформированное дело заявителя;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3.23.5. возврат представленных документов в случае непредставления заявителем (представителем заявителя) недостающих документов, указанных в расписке-уведомлении, за исключением документа, предусмотренного подпунктом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.6. пункта 2.</w:t>
      </w:r>
      <w:r w:rsidR="000E02EE" w:rsidRPr="00E86197">
        <w:rPr>
          <w:rFonts w:ascii="Times New Roman" w:hAnsi="Times New Roman" w:cs="Times New Roman"/>
          <w:sz w:val="24"/>
          <w:szCs w:val="24"/>
        </w:rPr>
        <w:t>5</w:t>
      </w:r>
      <w:r w:rsidRPr="00E86197">
        <w:rPr>
          <w:rFonts w:ascii="Times New Roman" w:hAnsi="Times New Roman" w:cs="Times New Roman"/>
          <w:sz w:val="24"/>
          <w:szCs w:val="24"/>
        </w:rPr>
        <w:t>. Регламента, в течение 5 дней со дня истечения установленного в расписке-уведомлении срока.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Критерием выполнения административного действия является истечение установленного срока для предоставления недостающих документов.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3.24. Результатом выполнения административной процедуры является направление личного дела заявителя в Комиссию либо возврат представленных документов заявителю (представителю заявителя).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Определение права заявителя на пенсию за выслугу лет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3.25. Основанием для начала административной процедуры является получение Комиссией личного дела заявителя.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3.26. Комиссия определяет право заявителя на пенсию за выслугу лет на основе полного и объективного рассмотрения всех представленных документов в срок 10 рабочих дней со дня получения личного дела заявителя.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3.27. Результатом выполнения административной процедуры является подписанный членами Комиссии протокол заседания Комиссии.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Издание постановления о назначении либо отказе в назначении пенсии за выслугу лет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3.28. Основанием для начала административной процедуры является наличие подписанного членами Комиссии протокола заседания Комиссии.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3.29. Администрация в течение 10 рабочих дней издает постановление Администрации (далее - постановление) о назначении либо отказе в назначении пенсии за выслугу лет.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3.30. Результатом выполнения административной процедуры является изданное Администрацией постановление.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Уведомление заявителя (представителя заявителя) о принятом решении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3.31. Основанием для начала административной процедуры является постановления о назначении либо отказе в назначении пенсии за выслугу лет.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3.32. Администрация уведомляет о принятом решении по адресу, указанному заявителем, почтовым отправлением в течение 1 рабочего дня после принятия решения, другим способом, указанным заявителем.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 случае подачи заявления и необходимых документов через МФЦ уведомление о принятом решении направляется в течение 1 рабочего дня после принятия решения в МФЦ для выдачи заявителю.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lastRenderedPageBreak/>
        <w:t>Информирование МФЦ заявителя о результате предоставления муниципальной услуги, а также о возможности получения документов в МФЦ осуществляется в срок, установленный соглашением, заключенным Администрацией с многофункциональным центром.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портала, Регионального портала.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 случае принятия решения об отказе в назначении пенсии за выслугу лет уведомление о принятом решении направляется заявителю с указанием причины отказа и порядка его обжалования.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3.33. Результатом административной процедуры является направленное заявителю уведомление о назначении пенсии за выслугу лет либо об отказе в предоставлении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Выплата пенсии за выслугу лет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3.34. Основанием для начала административной процедуры является постановление о назначении пенсии за выслугу лет.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3.35. Администрация выплачивает пенсию за выслугу лет на основании постановления в течение 26 дней со дня его утверждения.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3.36. Результатом административной процедуры является выплата пенсии за выслугу лет. Выплата производится получателям путем перечисления средств на соответствующие счета в учреждениях банка либо через предприятия связи. Связанные с этим расходы на банковское и почтовое обслуживание возмещаются за счет средств бюджета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0E02EE" w:rsidRPr="00E86197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0E02EE" w:rsidRPr="00E861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2EE" w:rsidRPr="00E86197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86197">
        <w:rPr>
          <w:rFonts w:ascii="Times New Roman" w:hAnsi="Times New Roman" w:cs="Times New Roman"/>
          <w:sz w:val="24"/>
          <w:szCs w:val="24"/>
        </w:rPr>
        <w:t>.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197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 административного регламента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4.5.2. соблюдение сроков выполнения административных процедур при предоставлении </w:t>
      </w:r>
      <w:r w:rsidRPr="00E86197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0E02EE" w:rsidRPr="00E86197" w:rsidRDefault="00AF649F" w:rsidP="00E861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 xml:space="preserve">V. </w:t>
      </w:r>
      <w:r w:rsidR="000E02EE" w:rsidRPr="00E86197">
        <w:rPr>
          <w:rFonts w:ascii="Times New Roman" w:hAnsi="Times New Roman"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</w:t>
      </w:r>
      <w:r w:rsidR="004E52CB" w:rsidRPr="00E86197">
        <w:rPr>
          <w:rFonts w:ascii="Times New Roman" w:hAnsi="Times New Roman"/>
          <w:sz w:val="24"/>
          <w:szCs w:val="24"/>
        </w:rPr>
        <w:t xml:space="preserve"> </w:t>
      </w:r>
      <w:r w:rsidR="000E02EE" w:rsidRPr="00E86197">
        <w:rPr>
          <w:rFonts w:ascii="Times New Roman" w:hAnsi="Times New Roman"/>
          <w:sz w:val="24"/>
          <w:szCs w:val="24"/>
        </w:rPr>
        <w:t>муниципальных служащих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 (с последующими изменениями).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lastRenderedPageBreak/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5.4.6. В электронном виде жалоба может быть подана заявителем посредством: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в) Единого портала;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5.4.7. Подача жалобы и документов, предусмотренных подпунктами 5.4.4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5.4.9. Жалоба может быть подана заявителем через МФЦ.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0E02EE" w:rsidRPr="00E86197" w:rsidRDefault="000E02EE" w:rsidP="00E861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  <w:r w:rsidR="004E52CB" w:rsidRPr="00E86197">
        <w:rPr>
          <w:rFonts w:ascii="Times New Roman" w:hAnsi="Times New Roman"/>
          <w:sz w:val="24"/>
          <w:szCs w:val="24"/>
        </w:rPr>
        <w:t xml:space="preserve"> </w:t>
      </w:r>
      <w:r w:rsidRPr="00E86197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наличии0, подтверждающие доводы заявителя, либо их копии.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5.8. По результатам рассмотрения жалобы принимается одно из следующих решений: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lastRenderedPageBreak/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5.10. 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0E02EE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AF649F" w:rsidRPr="00E86197" w:rsidRDefault="000E02EE" w:rsidP="00E86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86197">
        <w:rPr>
          <w:rFonts w:ascii="Times New Roman" w:hAnsi="Times New Roman"/>
          <w:sz w:val="24"/>
          <w:szCs w:val="24"/>
        </w:rPr>
        <w:t>5.13. Жалоба на решения и (или) действия (бездействие), принятые и осуществляемые в ходе предоставления муниципальной услуги, может быть подана заявителем в порядке, установленном антимонопольным законодательством Российской Федерации, в антимонопольный орган.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E02EE" w:rsidRPr="00E86197">
        <w:rPr>
          <w:rFonts w:ascii="Times New Roman" w:hAnsi="Times New Roman" w:cs="Times New Roman"/>
          <w:sz w:val="24"/>
          <w:szCs w:val="24"/>
        </w:rPr>
        <w:t>№</w:t>
      </w:r>
      <w:r w:rsidRPr="00E8619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AF649F" w:rsidRPr="00E86197" w:rsidRDefault="000E02EE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«</w:t>
      </w:r>
      <w:r w:rsidR="00AF649F" w:rsidRPr="00E86197">
        <w:rPr>
          <w:rFonts w:ascii="Times New Roman" w:hAnsi="Times New Roman" w:cs="Times New Roman"/>
          <w:sz w:val="24"/>
          <w:szCs w:val="24"/>
        </w:rPr>
        <w:t>Назначение пенсии за выслугу лет муниципальным служащим</w:t>
      </w:r>
      <w:r w:rsidRPr="00E86197">
        <w:rPr>
          <w:rFonts w:ascii="Times New Roman" w:hAnsi="Times New Roman" w:cs="Times New Roman"/>
          <w:sz w:val="24"/>
          <w:szCs w:val="24"/>
        </w:rPr>
        <w:t>»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Образец заявления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(наименование должности заявителя на день увольнения,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наименование органа муниципальной службы, из которого он уволился)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Домашний адрес ________________________________________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телефон _______________________________________________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Заявление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Прошу назначить мне, замещавшему должность 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(наименование должности, по которой исчисляется среднемесячный заработок)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пенсию за выслугу лет к страховой пенсии по старости (инвалидности).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Размер пенсии за выслугу лет прошу исчислять из суммы денежного содержания за период с _____________ по _________________________________________.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При поступлении вновь на муниципальную службу обязуюсь в 5-дневный срок сообщить об этом в Администрацию </w:t>
      </w:r>
      <w:r w:rsidR="007B176B" w:rsidRPr="00E86197">
        <w:rPr>
          <w:rFonts w:ascii="Times New Roman" w:hAnsi="Times New Roman" w:cs="Times New Roman"/>
          <w:sz w:val="24"/>
          <w:szCs w:val="24"/>
        </w:rPr>
        <w:t>Мачинского</w:t>
      </w:r>
      <w:r w:rsidR="000E02EE" w:rsidRPr="00E86197">
        <w:rPr>
          <w:rFonts w:ascii="Times New Roman" w:hAnsi="Times New Roman" w:cs="Times New Roman"/>
          <w:sz w:val="24"/>
          <w:szCs w:val="24"/>
        </w:rPr>
        <w:t xml:space="preserve"> сельсовета Тамалинского района</w:t>
      </w:r>
      <w:r w:rsidRPr="00E86197">
        <w:rPr>
          <w:rFonts w:ascii="Times New Roman" w:hAnsi="Times New Roman" w:cs="Times New Roman"/>
          <w:sz w:val="24"/>
          <w:szCs w:val="24"/>
        </w:rPr>
        <w:t xml:space="preserve"> Пензенской области.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lastRenderedPageBreak/>
        <w:t xml:space="preserve">Пенсию за выслугу лет прошу перечислять на мой текущий счет </w:t>
      </w:r>
      <w:r w:rsidR="000E02EE" w:rsidRPr="00E86197">
        <w:rPr>
          <w:rFonts w:ascii="Times New Roman" w:hAnsi="Times New Roman" w:cs="Times New Roman"/>
          <w:sz w:val="24"/>
          <w:szCs w:val="24"/>
        </w:rPr>
        <w:t>№</w:t>
      </w:r>
      <w:r w:rsidRPr="00E86197">
        <w:rPr>
          <w:rFonts w:ascii="Times New Roman" w:hAnsi="Times New Roman" w:cs="Times New Roman"/>
          <w:sz w:val="24"/>
          <w:szCs w:val="24"/>
        </w:rPr>
        <w:t>_______________ ________________________ в ______________________________________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(наименование банка)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выплачивать через отделение связи N __________________________________________________________________________________ (нужное подчеркнуть).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1) копия распоряжения об увольнении с муниципальной службы;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2) справка о размере среднемесячного заработка за период с "__"____________ по "__" _____________ ____ г.;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3) копия трудовой книжки;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4) копия военного билета (для военнослужащих);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5) копия пенсионного удостоверения;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6) копия паспорта;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7) другие документы, подтверждающие стаж муниципальной службы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"_" ______________ ____ г. _____________________________________________________________________________________________________________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Заявление зарегистрировано "__" _______________ г.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(подпись, инициалы, фамилия и должность работника, принявшего документы)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__________________________________________________________________________________________________________________________________,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зарегистрированный (ая) по адресу: _______________________________________________________________________________________________________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паспортные данные: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серия __________________________________________________________N ___________________________________________________________________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дата выдачи __________________________________________________________________________________________________________________________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свободно, своей волей и в своем интересе даю согласие уполномоченным сотрудникам Администрации </w:t>
      </w:r>
      <w:r w:rsidR="007B176B" w:rsidRPr="00E86197">
        <w:rPr>
          <w:rFonts w:ascii="Times New Roman" w:hAnsi="Times New Roman"/>
          <w:sz w:val="24"/>
          <w:szCs w:val="24"/>
        </w:rPr>
        <w:t>Мачинского</w:t>
      </w:r>
      <w:r w:rsidR="00FD6EFB" w:rsidRPr="00E86197">
        <w:rPr>
          <w:rFonts w:ascii="Times New Roman" w:hAnsi="Times New Roman"/>
          <w:sz w:val="24"/>
          <w:szCs w:val="24"/>
        </w:rPr>
        <w:t xml:space="preserve"> сельсовета</w:t>
      </w:r>
      <w:r w:rsidR="00FD6EFB" w:rsidRPr="00E86197">
        <w:rPr>
          <w:rFonts w:ascii="Times New Roman" w:hAnsi="Times New Roman"/>
          <w:b/>
          <w:sz w:val="24"/>
          <w:szCs w:val="24"/>
        </w:rPr>
        <w:t xml:space="preserve"> </w:t>
      </w:r>
      <w:r w:rsidR="00FD6EFB" w:rsidRPr="00E86197">
        <w:rPr>
          <w:rFonts w:ascii="Times New Roman" w:hAnsi="Times New Roman"/>
          <w:sz w:val="24"/>
          <w:szCs w:val="24"/>
        </w:rPr>
        <w:t xml:space="preserve">Тамалинского района </w:t>
      </w:r>
      <w:r w:rsidRPr="00E86197">
        <w:rPr>
          <w:rFonts w:ascii="Times New Roman" w:hAnsi="Times New Roman" w:cs="Times New Roman"/>
          <w:sz w:val="24"/>
          <w:szCs w:val="24"/>
        </w:rPr>
        <w:t xml:space="preserve">Пензенской области на совершение следующих действий с моими персональными данными: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следующих персональных данных: фамилия, имя, отчество; год, месяц, дата и место рождения; место проживания (регистрации); семейное, социальное положение; сведения о составе семьи; сведения об образовании; сведения о трудовой деятельности; данные о трудовом стаже; сведения о доходах; сведения о размере денежных выплат, пособий, компенсаций; сведения о размере платежа за коммунальные услуги и жилье; степень родства, фамилии, имена, отчества, даты </w:t>
      </w:r>
      <w:r w:rsidRPr="00E86197">
        <w:rPr>
          <w:rFonts w:ascii="Times New Roman" w:hAnsi="Times New Roman" w:cs="Times New Roman"/>
          <w:sz w:val="24"/>
          <w:szCs w:val="24"/>
        </w:rPr>
        <w:lastRenderedPageBreak/>
        <w:t>рождения близких родственников (отца, матери, братьев, сестер и детей), а также мужа (жены); фамилии имена, отчества, даты рождения, места рождения бывших мужей (жен); свидетельства о государственной регистрации актов гражданского состояния; контактных телефонов.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дано в целях реализации прав на получение мною пенсии за выслугу лет.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Я ознакомлен (а) с тем, что согласие на обработку персональных данных действует с даты подписания настоящего согласия, в течение всего срока предоставления меры социальной поддержки.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 основании письменного заявления в произвольной форме.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___________________/ ______________________________________________________________________________________/ "_____" _________ 20__ года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(подпись) (фамилия) (дата)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D6EFB" w:rsidRPr="00E86197">
        <w:rPr>
          <w:rFonts w:ascii="Times New Roman" w:hAnsi="Times New Roman" w:cs="Times New Roman"/>
          <w:sz w:val="24"/>
          <w:szCs w:val="24"/>
        </w:rPr>
        <w:t>№</w:t>
      </w:r>
      <w:r w:rsidRPr="00E86197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AF649F" w:rsidRPr="00E86197" w:rsidRDefault="00FD6EFB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«</w:t>
      </w:r>
      <w:r w:rsidR="00AF649F" w:rsidRPr="00E86197">
        <w:rPr>
          <w:rFonts w:ascii="Times New Roman" w:hAnsi="Times New Roman" w:cs="Times New Roman"/>
          <w:sz w:val="24"/>
          <w:szCs w:val="24"/>
        </w:rPr>
        <w:t>Назначение пенсии за выслугу лет муниципальным служащим</w:t>
      </w:r>
      <w:r w:rsidRPr="00E86197">
        <w:rPr>
          <w:rFonts w:ascii="Times New Roman" w:hAnsi="Times New Roman" w:cs="Times New Roman"/>
          <w:sz w:val="24"/>
          <w:szCs w:val="24"/>
        </w:rPr>
        <w:t>»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учреждение, предприятие, организация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"___" _______________ 20___ г.</w:t>
      </w:r>
    </w:p>
    <w:p w:rsidR="00AF649F" w:rsidRPr="00E86197" w:rsidRDefault="00AF649F" w:rsidP="00E861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N ______________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СПРАВКА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Выдана ______________________________________________________________________________________________________________________________,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замещавшему (ей) должность _____________________________________________________________________________________________________________</w:t>
      </w: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 "____" _________ ____г. по "_____" __________________ ___г.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в том, что его (ее) денежное содержание за _______ год составляет: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86197">
        <w:rPr>
          <w:rFonts w:ascii="Times New Roman" w:hAnsi="Times New Roman" w:cs="Times New Roman"/>
          <w:sz w:val="24"/>
          <w:szCs w:val="24"/>
        </w:rPr>
        <w:t>СУММА ДЕНЕЖНОГО СОДЕРЖАНИЯ</w:t>
      </w: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E86197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AF649F" w:rsidRPr="00E86197" w:rsidSect="00FD6EFB">
          <w:headerReference w:type="first" r:id="rId13"/>
          <w:pgSz w:w="11906" w:h="16838"/>
          <w:pgMar w:top="851" w:right="567" w:bottom="1134" w:left="1134" w:header="0" w:footer="0" w:gutter="0"/>
          <w:cols w:space="720"/>
          <w:noEndnote/>
          <w:titlePg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6"/>
        <w:gridCol w:w="1611"/>
        <w:gridCol w:w="1611"/>
        <w:gridCol w:w="2327"/>
        <w:gridCol w:w="1183"/>
        <w:gridCol w:w="1183"/>
        <w:gridCol w:w="1430"/>
        <w:gridCol w:w="1402"/>
        <w:gridCol w:w="1354"/>
        <w:gridCol w:w="739"/>
      </w:tblGrid>
      <w:tr w:rsidR="00AF649F" w:rsidRPr="008C1182" w:rsidTr="00FC11CC"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месяцы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должностной оклад по штатному расписанию</w:t>
            </w:r>
          </w:p>
        </w:tc>
        <w:tc>
          <w:tcPr>
            <w:tcW w:w="512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Начислено</w:t>
            </w:r>
          </w:p>
        </w:tc>
        <w:tc>
          <w:tcPr>
            <w:tcW w:w="261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E86197">
        <w:trPr>
          <w:trHeight w:val="20"/>
        </w:trPr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Ежемесячные выплаты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иные допол-нительные выплаты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AF649F" w:rsidRPr="008C1182" w:rsidTr="00FC11CC"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должностной оклад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Надбавка за квалификационный разряд/клас-сификационная доплата/доплата за классный чин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надбавка за выслугу лет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надбавка за особые условия муници-пальной службы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надбавка за допуск к гостайне на постоянной основе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денежное поощрение</w:t>
            </w: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49F" w:rsidRPr="008C1182" w:rsidTr="00FC11CC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8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9F" w:rsidRPr="008C1182" w:rsidRDefault="00AF649F" w:rsidP="00E861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AF649F" w:rsidRPr="008C1182">
          <w:headerReference w:type="default" r:id="rId14"/>
          <w:footerReference w:type="default" r:id="rId1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182">
        <w:rPr>
          <w:rFonts w:ascii="Times New Roman" w:hAnsi="Times New Roman" w:cs="Times New Roman"/>
          <w:sz w:val="24"/>
          <w:szCs w:val="24"/>
        </w:rPr>
        <w:t>Основание выдачи справки _____________________________________________</w:t>
      </w: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182">
        <w:rPr>
          <w:rFonts w:ascii="Times New Roman" w:hAnsi="Times New Roman" w:cs="Times New Roman"/>
          <w:sz w:val="24"/>
          <w:szCs w:val="24"/>
        </w:rPr>
        <w:t>Руководитель муниципального органа ___________________/ _____________/</w:t>
      </w: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182">
        <w:rPr>
          <w:rFonts w:ascii="Times New Roman" w:hAnsi="Times New Roman" w:cs="Times New Roman"/>
          <w:sz w:val="24"/>
          <w:szCs w:val="24"/>
        </w:rPr>
        <w:t>Главный бухгалтер ___________________/ _____________/</w:t>
      </w: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182">
        <w:rPr>
          <w:rFonts w:ascii="Times New Roman" w:hAnsi="Times New Roman" w:cs="Times New Roman"/>
          <w:sz w:val="24"/>
          <w:szCs w:val="24"/>
        </w:rPr>
        <w:t>м.п.</w:t>
      </w:r>
    </w:p>
    <w:p w:rsidR="00AF649F" w:rsidRPr="008C1182" w:rsidRDefault="00AF649F" w:rsidP="00E861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F649F" w:rsidRPr="008C1182" w:rsidSect="004F764D">
      <w:footerReference w:type="default" r:id="rId16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A23" w:rsidRDefault="007C5A23" w:rsidP="00F82432">
      <w:pPr>
        <w:spacing w:after="0" w:line="240" w:lineRule="auto"/>
      </w:pPr>
      <w:r>
        <w:separator/>
      </w:r>
    </w:p>
  </w:endnote>
  <w:endnote w:type="continuationSeparator" w:id="0">
    <w:p w:rsidR="007C5A23" w:rsidRDefault="007C5A23" w:rsidP="00F8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1CC" w:rsidRDefault="00FC11C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1552540"/>
      <w:docPartObj>
        <w:docPartGallery w:val="Page Numbers (Bottom of Page)"/>
        <w:docPartUnique/>
      </w:docPartObj>
    </w:sdtPr>
    <w:sdtEndPr/>
    <w:sdtContent>
      <w:p w:rsidR="00FC11CC" w:rsidRDefault="00552A7D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E4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FC11CC" w:rsidRDefault="00FC11C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A23" w:rsidRDefault="007C5A23" w:rsidP="00F82432">
      <w:pPr>
        <w:spacing w:after="0" w:line="240" w:lineRule="auto"/>
      </w:pPr>
      <w:r>
        <w:separator/>
      </w:r>
    </w:p>
  </w:footnote>
  <w:footnote w:type="continuationSeparator" w:id="0">
    <w:p w:rsidR="007C5A23" w:rsidRDefault="007C5A23" w:rsidP="00F82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1CC" w:rsidRDefault="00FC11CC" w:rsidP="00AF649F">
    <w:pPr>
      <w:pStyle w:val="ConsPlusNormal"/>
      <w:tabs>
        <w:tab w:val="left" w:pos="5674"/>
        <w:tab w:val="left" w:pos="6109"/>
      </w:tabs>
      <w:ind w:left="40"/>
      <w:rPr>
        <w:sz w:val="2"/>
        <w:szCs w:val="2"/>
      </w:rPr>
    </w:pPr>
    <w:r>
      <w:rPr>
        <w:sz w:val="16"/>
        <w:szCs w:val="16"/>
      </w:rP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1CC" w:rsidRDefault="00FC11CC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DBE"/>
    <w:rsid w:val="00002E79"/>
    <w:rsid w:val="00036F24"/>
    <w:rsid w:val="000447CE"/>
    <w:rsid w:val="00052F74"/>
    <w:rsid w:val="0005475F"/>
    <w:rsid w:val="000560CC"/>
    <w:rsid w:val="00056AA7"/>
    <w:rsid w:val="000B6012"/>
    <w:rsid w:val="000B6718"/>
    <w:rsid w:val="000D6FD1"/>
    <w:rsid w:val="000E02EE"/>
    <w:rsid w:val="000E35CA"/>
    <w:rsid w:val="001176F2"/>
    <w:rsid w:val="001250CA"/>
    <w:rsid w:val="00130A4B"/>
    <w:rsid w:val="001327A5"/>
    <w:rsid w:val="001425C3"/>
    <w:rsid w:val="00144A0F"/>
    <w:rsid w:val="00166417"/>
    <w:rsid w:val="001717F7"/>
    <w:rsid w:val="001754D3"/>
    <w:rsid w:val="001837EC"/>
    <w:rsid w:val="001924DD"/>
    <w:rsid w:val="00194A38"/>
    <w:rsid w:val="00197883"/>
    <w:rsid w:val="001B1C07"/>
    <w:rsid w:val="001E0A8A"/>
    <w:rsid w:val="001F57F0"/>
    <w:rsid w:val="00200FAE"/>
    <w:rsid w:val="00217786"/>
    <w:rsid w:val="00234DC0"/>
    <w:rsid w:val="002359EA"/>
    <w:rsid w:val="00236834"/>
    <w:rsid w:val="0025239E"/>
    <w:rsid w:val="0025263A"/>
    <w:rsid w:val="002B238F"/>
    <w:rsid w:val="002C65AA"/>
    <w:rsid w:val="002D15DC"/>
    <w:rsid w:val="002D5830"/>
    <w:rsid w:val="002E4798"/>
    <w:rsid w:val="00302E2C"/>
    <w:rsid w:val="00322BD1"/>
    <w:rsid w:val="003264B2"/>
    <w:rsid w:val="00383E17"/>
    <w:rsid w:val="00391D8D"/>
    <w:rsid w:val="00392990"/>
    <w:rsid w:val="003A5E74"/>
    <w:rsid w:val="003D3D5C"/>
    <w:rsid w:val="003D57AB"/>
    <w:rsid w:val="003E1B9A"/>
    <w:rsid w:val="003F7D8D"/>
    <w:rsid w:val="00401764"/>
    <w:rsid w:val="0045143D"/>
    <w:rsid w:val="00455AAC"/>
    <w:rsid w:val="0045640F"/>
    <w:rsid w:val="00460A1A"/>
    <w:rsid w:val="004639F8"/>
    <w:rsid w:val="0046592C"/>
    <w:rsid w:val="00493C90"/>
    <w:rsid w:val="004B2ED3"/>
    <w:rsid w:val="004B66CC"/>
    <w:rsid w:val="004E52CB"/>
    <w:rsid w:val="004F764D"/>
    <w:rsid w:val="005038F8"/>
    <w:rsid w:val="005068F8"/>
    <w:rsid w:val="00513FF7"/>
    <w:rsid w:val="0053668D"/>
    <w:rsid w:val="00546FF9"/>
    <w:rsid w:val="00552A7D"/>
    <w:rsid w:val="005559EF"/>
    <w:rsid w:val="00560CCF"/>
    <w:rsid w:val="00567A44"/>
    <w:rsid w:val="00567A93"/>
    <w:rsid w:val="00585E3A"/>
    <w:rsid w:val="005A11FC"/>
    <w:rsid w:val="005A39D0"/>
    <w:rsid w:val="005B531A"/>
    <w:rsid w:val="005B771C"/>
    <w:rsid w:val="005D7305"/>
    <w:rsid w:val="00605E4E"/>
    <w:rsid w:val="0061782F"/>
    <w:rsid w:val="00621EC0"/>
    <w:rsid w:val="00622325"/>
    <w:rsid w:val="00630D91"/>
    <w:rsid w:val="0063417B"/>
    <w:rsid w:val="006361BD"/>
    <w:rsid w:val="00636657"/>
    <w:rsid w:val="00640961"/>
    <w:rsid w:val="00642434"/>
    <w:rsid w:val="00647181"/>
    <w:rsid w:val="00677174"/>
    <w:rsid w:val="00687B14"/>
    <w:rsid w:val="00692BF9"/>
    <w:rsid w:val="00697425"/>
    <w:rsid w:val="006A5735"/>
    <w:rsid w:val="006A60D6"/>
    <w:rsid w:val="006B390E"/>
    <w:rsid w:val="006C2587"/>
    <w:rsid w:val="006D324A"/>
    <w:rsid w:val="006E2F89"/>
    <w:rsid w:val="006E5FF6"/>
    <w:rsid w:val="006F6CD9"/>
    <w:rsid w:val="006F7C3D"/>
    <w:rsid w:val="00712B04"/>
    <w:rsid w:val="00716DBE"/>
    <w:rsid w:val="00736CA2"/>
    <w:rsid w:val="00745592"/>
    <w:rsid w:val="00747171"/>
    <w:rsid w:val="00766814"/>
    <w:rsid w:val="0078134A"/>
    <w:rsid w:val="007817E8"/>
    <w:rsid w:val="007861A3"/>
    <w:rsid w:val="007914EC"/>
    <w:rsid w:val="00791FB8"/>
    <w:rsid w:val="007A0170"/>
    <w:rsid w:val="007A4BE9"/>
    <w:rsid w:val="007B176B"/>
    <w:rsid w:val="007B76A9"/>
    <w:rsid w:val="007C5A23"/>
    <w:rsid w:val="007D6CCF"/>
    <w:rsid w:val="007D7549"/>
    <w:rsid w:val="007F15C7"/>
    <w:rsid w:val="007F2106"/>
    <w:rsid w:val="00804FF0"/>
    <w:rsid w:val="00806099"/>
    <w:rsid w:val="00806783"/>
    <w:rsid w:val="0081164D"/>
    <w:rsid w:val="00814389"/>
    <w:rsid w:val="008241EE"/>
    <w:rsid w:val="008317AD"/>
    <w:rsid w:val="00834F4C"/>
    <w:rsid w:val="00847AE9"/>
    <w:rsid w:val="00851299"/>
    <w:rsid w:val="00852B31"/>
    <w:rsid w:val="0085710E"/>
    <w:rsid w:val="0085744E"/>
    <w:rsid w:val="00864656"/>
    <w:rsid w:val="008743AD"/>
    <w:rsid w:val="00892709"/>
    <w:rsid w:val="008B1610"/>
    <w:rsid w:val="008C1182"/>
    <w:rsid w:val="008C7918"/>
    <w:rsid w:val="008D4A58"/>
    <w:rsid w:val="008D6318"/>
    <w:rsid w:val="008D711C"/>
    <w:rsid w:val="008D7744"/>
    <w:rsid w:val="00901C1B"/>
    <w:rsid w:val="00910021"/>
    <w:rsid w:val="00920DA0"/>
    <w:rsid w:val="00933892"/>
    <w:rsid w:val="0093640D"/>
    <w:rsid w:val="00960D69"/>
    <w:rsid w:val="009679D5"/>
    <w:rsid w:val="009A62BC"/>
    <w:rsid w:val="009B2F8A"/>
    <w:rsid w:val="009B75AA"/>
    <w:rsid w:val="009D4CA2"/>
    <w:rsid w:val="009F77F0"/>
    <w:rsid w:val="00A10EFA"/>
    <w:rsid w:val="00A17464"/>
    <w:rsid w:val="00A32C98"/>
    <w:rsid w:val="00A47323"/>
    <w:rsid w:val="00A8572F"/>
    <w:rsid w:val="00A974DD"/>
    <w:rsid w:val="00AA6505"/>
    <w:rsid w:val="00AA687B"/>
    <w:rsid w:val="00AB41C7"/>
    <w:rsid w:val="00AB57FC"/>
    <w:rsid w:val="00AE2E63"/>
    <w:rsid w:val="00AE721A"/>
    <w:rsid w:val="00AF12E3"/>
    <w:rsid w:val="00AF649F"/>
    <w:rsid w:val="00B07895"/>
    <w:rsid w:val="00B215F0"/>
    <w:rsid w:val="00B46528"/>
    <w:rsid w:val="00B74C61"/>
    <w:rsid w:val="00B9601C"/>
    <w:rsid w:val="00BA3311"/>
    <w:rsid w:val="00BF034B"/>
    <w:rsid w:val="00BF2123"/>
    <w:rsid w:val="00BF6679"/>
    <w:rsid w:val="00C007B6"/>
    <w:rsid w:val="00C01865"/>
    <w:rsid w:val="00C23556"/>
    <w:rsid w:val="00C47695"/>
    <w:rsid w:val="00C6162B"/>
    <w:rsid w:val="00C8168E"/>
    <w:rsid w:val="00C82A9A"/>
    <w:rsid w:val="00C8715B"/>
    <w:rsid w:val="00CA5AE3"/>
    <w:rsid w:val="00CA66CB"/>
    <w:rsid w:val="00CA7C8B"/>
    <w:rsid w:val="00CB13B5"/>
    <w:rsid w:val="00CD0555"/>
    <w:rsid w:val="00CF31D3"/>
    <w:rsid w:val="00CF567E"/>
    <w:rsid w:val="00D011DF"/>
    <w:rsid w:val="00D03089"/>
    <w:rsid w:val="00D101B4"/>
    <w:rsid w:val="00D1310E"/>
    <w:rsid w:val="00D1395E"/>
    <w:rsid w:val="00D167DD"/>
    <w:rsid w:val="00D225E3"/>
    <w:rsid w:val="00D31DA8"/>
    <w:rsid w:val="00D427D5"/>
    <w:rsid w:val="00D44869"/>
    <w:rsid w:val="00D44967"/>
    <w:rsid w:val="00D63ABE"/>
    <w:rsid w:val="00DC2B99"/>
    <w:rsid w:val="00DC4656"/>
    <w:rsid w:val="00DC7973"/>
    <w:rsid w:val="00DE46EA"/>
    <w:rsid w:val="00E31808"/>
    <w:rsid w:val="00E32FAB"/>
    <w:rsid w:val="00E349E7"/>
    <w:rsid w:val="00E428F5"/>
    <w:rsid w:val="00E43816"/>
    <w:rsid w:val="00E451EA"/>
    <w:rsid w:val="00E45CDF"/>
    <w:rsid w:val="00E56312"/>
    <w:rsid w:val="00E571AE"/>
    <w:rsid w:val="00E7778A"/>
    <w:rsid w:val="00E86197"/>
    <w:rsid w:val="00E876ED"/>
    <w:rsid w:val="00E90A62"/>
    <w:rsid w:val="00E93382"/>
    <w:rsid w:val="00EA46FC"/>
    <w:rsid w:val="00EC424D"/>
    <w:rsid w:val="00EC52BA"/>
    <w:rsid w:val="00EC5B00"/>
    <w:rsid w:val="00EE0A01"/>
    <w:rsid w:val="00EF41C0"/>
    <w:rsid w:val="00F061A9"/>
    <w:rsid w:val="00F154A6"/>
    <w:rsid w:val="00F24A38"/>
    <w:rsid w:val="00F44F11"/>
    <w:rsid w:val="00F52A6C"/>
    <w:rsid w:val="00F535DB"/>
    <w:rsid w:val="00F74A00"/>
    <w:rsid w:val="00F82432"/>
    <w:rsid w:val="00F847BD"/>
    <w:rsid w:val="00FC11CC"/>
    <w:rsid w:val="00FC16D0"/>
    <w:rsid w:val="00FD6EFB"/>
    <w:rsid w:val="00FD7F4C"/>
    <w:rsid w:val="00FE0EBE"/>
    <w:rsid w:val="00FF672C"/>
    <w:rsid w:val="00FF6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E68055-56ED-49B5-835F-6C0231B8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1FC"/>
    <w:rPr>
      <w:rFonts w:ascii="Calibri" w:eastAsia="Times New Roman" w:hAnsi="Calibri" w:cs="Times New Roman"/>
    </w:rPr>
  </w:style>
  <w:style w:type="paragraph" w:styleId="1">
    <w:name w:val="heading 1"/>
    <w:basedOn w:val="a"/>
    <w:next w:val="a0"/>
    <w:link w:val="10"/>
    <w:qFormat/>
    <w:rsid w:val="005A11FC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Times New Roman" w:eastAsia="Calibri" w:hAnsi="Times New Roman" w:cs="Tahoma"/>
      <w:b/>
      <w:bCs/>
      <w:kern w:val="1"/>
      <w:sz w:val="48"/>
      <w:szCs w:val="48"/>
    </w:rPr>
  </w:style>
  <w:style w:type="paragraph" w:styleId="3">
    <w:name w:val="heading 3"/>
    <w:basedOn w:val="a"/>
    <w:next w:val="a"/>
    <w:link w:val="30"/>
    <w:qFormat/>
    <w:rsid w:val="005A11FC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6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D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A11FC"/>
    <w:rPr>
      <w:rFonts w:ascii="Times New Roman" w:eastAsia="Calibri" w:hAnsi="Times New Roman" w:cs="Tahoma"/>
      <w:b/>
      <w:bCs/>
      <w:kern w:val="1"/>
      <w:sz w:val="48"/>
      <w:szCs w:val="48"/>
    </w:rPr>
  </w:style>
  <w:style w:type="character" w:customStyle="1" w:styleId="30">
    <w:name w:val="Заголовок 3 Знак"/>
    <w:basedOn w:val="a1"/>
    <w:link w:val="3"/>
    <w:rsid w:val="005A11FC"/>
    <w:rPr>
      <w:rFonts w:ascii="Arial" w:eastAsia="Calibri" w:hAnsi="Arial" w:cs="Arial"/>
      <w:b/>
      <w:bCs/>
      <w:kern w:val="1"/>
      <w:sz w:val="26"/>
      <w:szCs w:val="26"/>
    </w:rPr>
  </w:style>
  <w:style w:type="paragraph" w:styleId="a0">
    <w:name w:val="Body Text"/>
    <w:basedOn w:val="a"/>
    <w:link w:val="a4"/>
    <w:rsid w:val="005A11FC"/>
    <w:pPr>
      <w:widowControl w:val="0"/>
      <w:suppressAutoHyphens/>
      <w:spacing w:after="120" w:line="240" w:lineRule="auto"/>
    </w:pPr>
    <w:rPr>
      <w:rFonts w:ascii="Times New Roman" w:eastAsia="Calibri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1"/>
    <w:link w:val="a0"/>
    <w:rsid w:val="005A11FC"/>
    <w:rPr>
      <w:rFonts w:ascii="Times New Roman" w:eastAsia="Calibri" w:hAnsi="Times New Roman" w:cs="Times New Roman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93640D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82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F8243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F82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F82432"/>
    <w:rPr>
      <w:rFonts w:ascii="Calibri" w:eastAsia="Times New Roman" w:hAnsi="Calibri" w:cs="Times New Roman"/>
    </w:rPr>
  </w:style>
  <w:style w:type="paragraph" w:styleId="ab">
    <w:name w:val="endnote text"/>
    <w:basedOn w:val="a"/>
    <w:link w:val="ac"/>
    <w:uiPriority w:val="99"/>
    <w:semiHidden/>
    <w:unhideWhenUsed/>
    <w:rsid w:val="006361BD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6361BD"/>
    <w:rPr>
      <w:rFonts w:ascii="Calibri" w:eastAsia="Times New Roman" w:hAnsi="Calibri" w:cs="Times New Roman"/>
      <w:sz w:val="20"/>
      <w:szCs w:val="20"/>
    </w:rPr>
  </w:style>
  <w:style w:type="character" w:styleId="ad">
    <w:name w:val="endnote reference"/>
    <w:basedOn w:val="a1"/>
    <w:uiPriority w:val="99"/>
    <w:semiHidden/>
    <w:unhideWhenUsed/>
    <w:rsid w:val="006361BD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6361B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6361BD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6361BD"/>
    <w:rPr>
      <w:vertAlign w:val="superscript"/>
    </w:rPr>
  </w:style>
  <w:style w:type="character" w:styleId="af1">
    <w:name w:val="annotation reference"/>
    <w:basedOn w:val="a1"/>
    <w:uiPriority w:val="99"/>
    <w:semiHidden/>
    <w:unhideWhenUsed/>
    <w:rsid w:val="006D32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D32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6D324A"/>
    <w:rPr>
      <w:rFonts w:ascii="Calibri" w:eastAsia="Times New Roman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D32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D324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f6">
    <w:name w:val="за"/>
    <w:basedOn w:val="a"/>
    <w:next w:val="a"/>
    <w:rsid w:val="009679D5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E721A"/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AE72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uslugi.pnzre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tamala.tamala.pnzreg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67E985A5F54F49C826B40B0BAE8CDFAA68F4E2A883D324D0CBF8B3FB49F799C29EEA898BFE0CB86Cr9r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E985A5F54F49C826B40B0BAE8CDFAA68FEE4A18DD924D0CBF8B3FB49F799C29EEA898FF8r0rD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74D75-C2C6-4FA2-B9FF-3410D623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7849</Words>
  <Characters>44744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Галина Юрьевна</dc:creator>
  <cp:lastModifiedBy>Пользователь</cp:lastModifiedBy>
  <cp:revision>13</cp:revision>
  <cp:lastPrinted>2018-09-18T05:25:00Z</cp:lastPrinted>
  <dcterms:created xsi:type="dcterms:W3CDTF">2019-01-11T08:24:00Z</dcterms:created>
  <dcterms:modified xsi:type="dcterms:W3CDTF">2019-01-29T09:41:00Z</dcterms:modified>
</cp:coreProperties>
</file>