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9D5" w:rsidRPr="00B772F3" w:rsidRDefault="009679D5" w:rsidP="009679D5">
      <w:pPr>
        <w:pStyle w:val="af6"/>
        <w:tabs>
          <w:tab w:val="left" w:pos="4820"/>
        </w:tabs>
        <w:ind w:left="-283" w:firstLine="567"/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2641600</wp:posOffset>
            </wp:positionH>
            <wp:positionV relativeFrom="paragraph">
              <wp:posOffset>-40005</wp:posOffset>
            </wp:positionV>
            <wp:extent cx="723900" cy="952500"/>
            <wp:effectExtent l="19050" t="0" r="0" b="0"/>
            <wp:wrapThrough wrapText="bothSides">
              <wp:wrapPolygon edited="0">
                <wp:start x="-568" y="0"/>
                <wp:lineTo x="-568" y="21168"/>
                <wp:lineTo x="21600" y="21168"/>
                <wp:lineTo x="21600" y="0"/>
                <wp:lineTo x="-568" y="0"/>
              </wp:wrapPolygon>
            </wp:wrapThrough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79D5" w:rsidRPr="00B772F3" w:rsidRDefault="009679D5" w:rsidP="009679D5">
      <w:pPr>
        <w:framePr w:h="1132" w:hSpace="10080" w:vSpace="58" w:wrap="notBeside" w:vAnchor="text" w:hAnchor="page" w:x="5302" w:y="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-29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9679D5" w:rsidRPr="00B772F3" w:rsidTr="00C633FE">
        <w:tc>
          <w:tcPr>
            <w:tcW w:w="9606" w:type="dxa"/>
            <w:shd w:val="clear" w:color="auto" w:fill="auto"/>
          </w:tcPr>
          <w:p w:rsidR="009679D5" w:rsidRPr="00A8571B" w:rsidRDefault="009679D5" w:rsidP="00C63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A8571B">
              <w:rPr>
                <w:rFonts w:ascii="Times New Roman" w:hAnsi="Times New Roman"/>
                <w:b/>
                <w:sz w:val="36"/>
                <w:szCs w:val="36"/>
              </w:rPr>
              <w:t>АДМИНИСТРАЦИЯ</w:t>
            </w:r>
            <w:r>
              <w:rPr>
                <w:rFonts w:ascii="Times New Roman" w:hAnsi="Times New Roman"/>
                <w:b/>
                <w:sz w:val="36"/>
                <w:szCs w:val="36"/>
              </w:rPr>
              <w:t xml:space="preserve"> </w:t>
            </w:r>
            <w:r w:rsidR="00835109" w:rsidRPr="00835109">
              <w:rPr>
                <w:rFonts w:ascii="Times New Roman" w:hAnsi="Times New Roman"/>
                <w:b/>
                <w:sz w:val="36"/>
                <w:szCs w:val="36"/>
              </w:rPr>
              <w:t>МАЧИНСКОГО</w:t>
            </w:r>
            <w:r w:rsidRPr="00A8571B">
              <w:rPr>
                <w:rFonts w:ascii="Times New Roman" w:hAnsi="Times New Roman"/>
                <w:b/>
                <w:sz w:val="36"/>
                <w:szCs w:val="36"/>
              </w:rPr>
              <w:t xml:space="preserve"> СЕЛЬСОВЕТА ТАМАЛИНСКОГО РАЙОНА</w:t>
            </w:r>
          </w:p>
        </w:tc>
      </w:tr>
      <w:tr w:rsidR="009679D5" w:rsidRPr="00B772F3" w:rsidTr="00C633FE">
        <w:trPr>
          <w:trHeight w:val="397"/>
        </w:trPr>
        <w:tc>
          <w:tcPr>
            <w:tcW w:w="9606" w:type="dxa"/>
            <w:shd w:val="clear" w:color="auto" w:fill="auto"/>
          </w:tcPr>
          <w:p w:rsidR="009679D5" w:rsidRPr="00A8571B" w:rsidRDefault="009679D5" w:rsidP="00C63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A8571B">
              <w:rPr>
                <w:rFonts w:ascii="Times New Roman" w:hAnsi="Times New Roman"/>
                <w:b/>
                <w:sz w:val="36"/>
                <w:szCs w:val="36"/>
              </w:rPr>
              <w:t>ПЕНЗЕНСКОЙ ОБЛАСТИ</w:t>
            </w:r>
          </w:p>
        </w:tc>
      </w:tr>
      <w:tr w:rsidR="009679D5" w:rsidRPr="00B772F3" w:rsidTr="00C633FE">
        <w:tc>
          <w:tcPr>
            <w:tcW w:w="9606" w:type="dxa"/>
            <w:shd w:val="clear" w:color="auto" w:fill="auto"/>
          </w:tcPr>
          <w:p w:rsidR="009679D5" w:rsidRPr="00A8571B" w:rsidRDefault="009679D5" w:rsidP="00C633FE">
            <w:pPr>
              <w:pStyle w:val="3"/>
              <w:spacing w:before="0"/>
              <w:jc w:val="center"/>
              <w:rPr>
                <w:rFonts w:ascii="Times New Roman" w:hAnsi="Times New Roman"/>
                <w:sz w:val="36"/>
                <w:szCs w:val="36"/>
                <w:lang w:val="en-US"/>
              </w:rPr>
            </w:pPr>
          </w:p>
        </w:tc>
      </w:tr>
      <w:tr w:rsidR="009679D5" w:rsidRPr="00B772F3" w:rsidTr="00C633FE">
        <w:trPr>
          <w:trHeight w:val="450"/>
        </w:trPr>
        <w:tc>
          <w:tcPr>
            <w:tcW w:w="9606" w:type="dxa"/>
            <w:shd w:val="clear" w:color="auto" w:fill="auto"/>
            <w:vAlign w:val="center"/>
          </w:tcPr>
          <w:p w:rsidR="009679D5" w:rsidRPr="00A8571B" w:rsidRDefault="009679D5" w:rsidP="00C633FE">
            <w:pPr>
              <w:spacing w:after="0" w:line="240" w:lineRule="auto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A8571B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tbl>
            <w:tblPr>
              <w:tblpPr w:leftFromText="180" w:rightFromText="180" w:vertAnchor="text" w:horzAnchor="margin" w:tblpXSpec="center" w:tblpY="196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26"/>
              <w:gridCol w:w="2693"/>
              <w:gridCol w:w="397"/>
              <w:gridCol w:w="1134"/>
            </w:tblGrid>
            <w:tr w:rsidR="009679D5" w:rsidRPr="00A8571B" w:rsidTr="00C633FE">
              <w:trPr>
                <w:trHeight w:val="366"/>
              </w:trPr>
              <w:tc>
                <w:tcPr>
                  <w:tcW w:w="426" w:type="dxa"/>
                  <w:shd w:val="clear" w:color="auto" w:fill="auto"/>
                  <w:vAlign w:val="bottom"/>
                </w:tcPr>
                <w:p w:rsidR="009679D5" w:rsidRPr="00A8571B" w:rsidRDefault="009679D5" w:rsidP="00C633F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8571B">
                    <w:rPr>
                      <w:rFonts w:ascii="Times New Roman" w:hAnsi="Times New Roman"/>
                      <w:sz w:val="28"/>
                      <w:szCs w:val="28"/>
                    </w:rPr>
                    <w:t>от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shd w:val="clear" w:color="auto" w:fill="auto"/>
                </w:tcPr>
                <w:p w:rsidR="009679D5" w:rsidRPr="00A8571B" w:rsidRDefault="009679D5" w:rsidP="00C633F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9679D5" w:rsidRPr="00835109" w:rsidRDefault="00835109" w:rsidP="00C633F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25.02.2019 г.</w:t>
                  </w:r>
                </w:p>
              </w:tc>
              <w:tc>
                <w:tcPr>
                  <w:tcW w:w="397" w:type="dxa"/>
                  <w:shd w:val="clear" w:color="auto" w:fill="auto"/>
                  <w:vAlign w:val="bottom"/>
                </w:tcPr>
                <w:p w:rsidR="009679D5" w:rsidRPr="00A8571B" w:rsidRDefault="009679D5" w:rsidP="00C633F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8571B">
                    <w:rPr>
                      <w:rFonts w:ascii="Times New Roman" w:hAnsi="Times New Roman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shd w:val="clear" w:color="auto" w:fill="auto"/>
                </w:tcPr>
                <w:p w:rsidR="009679D5" w:rsidRPr="00A8571B" w:rsidRDefault="009679D5" w:rsidP="00C633F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9679D5" w:rsidRPr="00A8571B" w:rsidRDefault="00835109" w:rsidP="00C633F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37-п</w:t>
                  </w:r>
                </w:p>
              </w:tc>
            </w:tr>
            <w:tr w:rsidR="009679D5" w:rsidRPr="00A8571B" w:rsidTr="00C633FE">
              <w:tc>
                <w:tcPr>
                  <w:tcW w:w="4650" w:type="dxa"/>
                  <w:gridSpan w:val="4"/>
                  <w:shd w:val="clear" w:color="auto" w:fill="auto"/>
                </w:tcPr>
                <w:p w:rsidR="009679D5" w:rsidRPr="00A8571B" w:rsidRDefault="00835109" w:rsidP="00C633F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(д.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Санниковка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)</w:t>
                  </w:r>
                </w:p>
              </w:tc>
            </w:tr>
          </w:tbl>
          <w:p w:rsidR="009679D5" w:rsidRPr="002267F1" w:rsidRDefault="009679D5" w:rsidP="00C633FE">
            <w:pPr>
              <w:pStyle w:val="3"/>
              <w:spacing w:before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</w:tr>
    </w:tbl>
    <w:p w:rsidR="00586ABE" w:rsidRDefault="00586ABE" w:rsidP="00586ABE">
      <w:pPr>
        <w:pStyle w:val="ConsPlusNormal"/>
        <w:jc w:val="center"/>
      </w:pPr>
    </w:p>
    <w:p w:rsidR="00586ABE" w:rsidRDefault="00586ABE" w:rsidP="00586ABE">
      <w:pPr>
        <w:pStyle w:val="ConsPlusNormal"/>
        <w:jc w:val="center"/>
      </w:pPr>
    </w:p>
    <w:p w:rsidR="00586ABE" w:rsidRDefault="00586ABE" w:rsidP="00586ABE">
      <w:pPr>
        <w:pStyle w:val="ConsPlusNormal"/>
        <w:jc w:val="center"/>
      </w:pPr>
    </w:p>
    <w:p w:rsidR="00586ABE" w:rsidRDefault="00586ABE" w:rsidP="00586ABE">
      <w:pPr>
        <w:pStyle w:val="ConsPlusNormal"/>
        <w:jc w:val="center"/>
      </w:pPr>
    </w:p>
    <w:p w:rsidR="00586ABE" w:rsidRDefault="00586ABE" w:rsidP="00586ABE">
      <w:pPr>
        <w:pStyle w:val="ConsPlusNormal"/>
        <w:jc w:val="center"/>
      </w:pPr>
    </w:p>
    <w:p w:rsidR="00586ABE" w:rsidRDefault="00586ABE" w:rsidP="00586ABE">
      <w:pPr>
        <w:pStyle w:val="ConsPlusNormal"/>
        <w:jc w:val="center"/>
      </w:pPr>
    </w:p>
    <w:p w:rsidR="00586ABE" w:rsidRDefault="00586ABE" w:rsidP="00586ABE">
      <w:pPr>
        <w:pStyle w:val="ConsPlusNormal"/>
        <w:jc w:val="center"/>
      </w:pPr>
    </w:p>
    <w:p w:rsidR="00586ABE" w:rsidRDefault="00586ABE" w:rsidP="00586ABE">
      <w:pPr>
        <w:pStyle w:val="ConsPlusNormal"/>
        <w:jc w:val="center"/>
      </w:pPr>
    </w:p>
    <w:p w:rsidR="00586ABE" w:rsidRDefault="00586ABE" w:rsidP="00586ABE">
      <w:pPr>
        <w:pStyle w:val="ConsPlusNormal"/>
        <w:jc w:val="center"/>
      </w:pPr>
    </w:p>
    <w:p w:rsidR="00586ABE" w:rsidRDefault="00586ABE" w:rsidP="00586ABE">
      <w:pPr>
        <w:pStyle w:val="ConsPlusNormal"/>
        <w:jc w:val="center"/>
      </w:pPr>
    </w:p>
    <w:p w:rsidR="00586ABE" w:rsidRDefault="00586ABE" w:rsidP="00586ABE">
      <w:pPr>
        <w:pStyle w:val="ConsPlusNormal"/>
        <w:jc w:val="center"/>
      </w:pPr>
    </w:p>
    <w:p w:rsidR="00586ABE" w:rsidRDefault="00586ABE" w:rsidP="00586ABE">
      <w:pPr>
        <w:pStyle w:val="ConsPlusNormal"/>
        <w:jc w:val="center"/>
      </w:pPr>
    </w:p>
    <w:p w:rsidR="00586ABE" w:rsidRDefault="00586ABE" w:rsidP="00586ABE">
      <w:pPr>
        <w:pStyle w:val="ConsPlusNormal"/>
        <w:jc w:val="center"/>
      </w:pPr>
    </w:p>
    <w:p w:rsidR="00D226B4" w:rsidRPr="00D226B4" w:rsidRDefault="00D226B4" w:rsidP="00D226B4">
      <w:pPr>
        <w:pStyle w:val="ConsPlusNormal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  <w:r w:rsidRPr="00D226B4">
        <w:rPr>
          <w:rFonts w:ascii="Times New Roman" w:eastAsia="Batang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>
        <w:rPr>
          <w:rFonts w:ascii="Times New Roman" w:eastAsia="Batang" w:hAnsi="Times New Roman" w:cs="Times New Roman"/>
          <w:b/>
          <w:sz w:val="28"/>
          <w:szCs w:val="28"/>
        </w:rPr>
        <w:t>«</w:t>
      </w:r>
      <w:r w:rsidRPr="00D226B4">
        <w:rPr>
          <w:rFonts w:ascii="Times New Roman" w:eastAsia="Batang" w:hAnsi="Times New Roman" w:cs="Times New Roman"/>
          <w:b/>
          <w:sz w:val="28"/>
          <w:szCs w:val="28"/>
        </w:rPr>
        <w:t>Признание частных жилых помещений пригодными (непригодными) для проживания граждан</w:t>
      </w:r>
      <w:r>
        <w:rPr>
          <w:rFonts w:ascii="Times New Roman" w:eastAsia="Batang" w:hAnsi="Times New Roman" w:cs="Times New Roman"/>
          <w:b/>
          <w:sz w:val="28"/>
          <w:szCs w:val="28"/>
        </w:rPr>
        <w:t>»</w:t>
      </w:r>
    </w:p>
    <w:p w:rsidR="00586ABE" w:rsidRDefault="00586ABE" w:rsidP="00586ABE">
      <w:pPr>
        <w:pStyle w:val="ConsPlusNormal"/>
        <w:ind w:firstLine="540"/>
        <w:jc w:val="both"/>
      </w:pPr>
    </w:p>
    <w:p w:rsidR="00835109" w:rsidRDefault="00C633FE" w:rsidP="00835109">
      <w:pPr>
        <w:pStyle w:val="ConsPlusNormal"/>
        <w:ind w:firstLine="540"/>
        <w:jc w:val="both"/>
        <w:rPr>
          <w:rFonts w:ascii="Times New Roman" w:hAnsi="Times New Roman" w:cs="Arial"/>
          <w:sz w:val="28"/>
          <w:szCs w:val="28"/>
        </w:rPr>
      </w:pPr>
      <w:r w:rsidRPr="009679D5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9679D5">
          <w:rPr>
            <w:rFonts w:ascii="Times New Roman" w:hAnsi="Times New Roman" w:cs="Times New Roman"/>
            <w:sz w:val="28"/>
            <w:szCs w:val="28"/>
          </w:rPr>
          <w:t>статьей 39.</w:t>
        </w:r>
      </w:hyperlink>
      <w:r w:rsidRPr="009679D5">
        <w:rPr>
          <w:rFonts w:ascii="Times New Roman" w:hAnsi="Times New Roman" w:cs="Times New Roman"/>
          <w:sz w:val="28"/>
          <w:szCs w:val="28"/>
        </w:rPr>
        <w:t xml:space="preserve">9 Земельного кодекса Российской Федерации, Федеральным </w:t>
      </w:r>
      <w:hyperlink r:id="rId10" w:history="1">
        <w:r w:rsidRPr="009679D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679D5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835109" w:rsidRPr="00241BD1">
        <w:rPr>
          <w:rFonts w:ascii="Times New Roman" w:hAnsi="Times New Roman" w:cs="Arial"/>
          <w:sz w:val="28"/>
          <w:szCs w:val="28"/>
        </w:rPr>
        <w:t>руководствуясь постановлениями администрации Мачинского сельсовета</w:t>
      </w:r>
      <w:r w:rsidR="00835109" w:rsidRPr="00241BD1">
        <w:rPr>
          <w:rFonts w:ascii="Times New Roman" w:hAnsi="Times New Roman" w:cs="Arial"/>
          <w:sz w:val="28"/>
          <w:szCs w:val="28"/>
          <w:highlight w:val="yellow"/>
        </w:rPr>
        <w:t xml:space="preserve"> </w:t>
      </w:r>
      <w:proofErr w:type="spellStart"/>
      <w:r w:rsidR="00835109" w:rsidRPr="00241BD1">
        <w:rPr>
          <w:rFonts w:ascii="Times New Roman" w:hAnsi="Times New Roman" w:cs="Arial"/>
          <w:sz w:val="28"/>
          <w:szCs w:val="28"/>
        </w:rPr>
        <w:t>Тамалинского</w:t>
      </w:r>
      <w:proofErr w:type="spellEnd"/>
      <w:r w:rsidR="00835109" w:rsidRPr="00241BD1">
        <w:rPr>
          <w:rFonts w:ascii="Times New Roman" w:hAnsi="Times New Roman" w:cs="Arial"/>
          <w:sz w:val="28"/>
          <w:szCs w:val="28"/>
        </w:rPr>
        <w:t xml:space="preserve"> района Пензенской области</w:t>
      </w:r>
      <w:r w:rsidR="00835109" w:rsidRPr="00241BD1">
        <w:rPr>
          <w:rFonts w:ascii="Arial" w:hAnsi="Arial" w:cs="Arial"/>
          <w:i/>
          <w:sz w:val="28"/>
          <w:szCs w:val="28"/>
        </w:rPr>
        <w:t xml:space="preserve"> </w:t>
      </w:r>
      <w:r w:rsidR="00835109" w:rsidRPr="00241BD1">
        <w:rPr>
          <w:rFonts w:ascii="Times New Roman" w:hAnsi="Times New Roman" w:cs="Arial"/>
          <w:sz w:val="28"/>
          <w:szCs w:val="28"/>
        </w:rPr>
        <w:t xml:space="preserve">от 16.01.2019 года №1-п «Об утверждении порядка разработки и утверждения административных регламентов предоставления муниципальных услуг», от 23.11.2018 г. №62-п «Об утверждении Реестра муниципальных услуг Мачинского сельсовета </w:t>
      </w:r>
      <w:proofErr w:type="spellStart"/>
      <w:r w:rsidR="00835109" w:rsidRPr="00241BD1">
        <w:rPr>
          <w:rFonts w:ascii="Times New Roman" w:hAnsi="Times New Roman" w:cs="Arial"/>
          <w:sz w:val="28"/>
          <w:szCs w:val="28"/>
        </w:rPr>
        <w:t>Тамалинского</w:t>
      </w:r>
      <w:proofErr w:type="spellEnd"/>
      <w:r w:rsidR="00835109" w:rsidRPr="00241BD1">
        <w:rPr>
          <w:rFonts w:ascii="Times New Roman" w:hAnsi="Times New Roman" w:cs="Arial"/>
          <w:sz w:val="28"/>
          <w:szCs w:val="28"/>
        </w:rPr>
        <w:t xml:space="preserve"> района Пензенской области», Уставом Мачинского сельсовета </w:t>
      </w:r>
      <w:proofErr w:type="spellStart"/>
      <w:r w:rsidR="00835109" w:rsidRPr="00241BD1">
        <w:rPr>
          <w:rFonts w:ascii="Times New Roman" w:hAnsi="Times New Roman" w:cs="Arial"/>
          <w:sz w:val="28"/>
          <w:szCs w:val="28"/>
        </w:rPr>
        <w:t>Тамалинского</w:t>
      </w:r>
      <w:proofErr w:type="spellEnd"/>
      <w:r w:rsidR="00835109" w:rsidRPr="00241BD1">
        <w:rPr>
          <w:rFonts w:ascii="Times New Roman" w:hAnsi="Times New Roman" w:cs="Arial"/>
          <w:sz w:val="28"/>
          <w:szCs w:val="28"/>
        </w:rPr>
        <w:t xml:space="preserve"> района Пензенской области, </w:t>
      </w:r>
    </w:p>
    <w:p w:rsidR="0050611A" w:rsidRDefault="0050611A" w:rsidP="00835109">
      <w:pPr>
        <w:pStyle w:val="ConsPlusNormal"/>
        <w:ind w:firstLine="540"/>
        <w:jc w:val="both"/>
        <w:rPr>
          <w:rFonts w:ascii="Times New Roman" w:hAnsi="Times New Roman" w:cs="Arial"/>
          <w:sz w:val="28"/>
          <w:szCs w:val="28"/>
        </w:rPr>
      </w:pPr>
    </w:p>
    <w:p w:rsidR="00C633FE" w:rsidRDefault="00C633FE" w:rsidP="00C633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79D5">
        <w:rPr>
          <w:rFonts w:ascii="Times New Roman" w:hAnsi="Times New Roman" w:cs="Times New Roman"/>
          <w:sz w:val="28"/>
          <w:szCs w:val="28"/>
        </w:rPr>
        <w:t>администрация</w:t>
      </w:r>
      <w:r w:rsidRPr="00835109">
        <w:rPr>
          <w:rFonts w:ascii="Times New Roman" w:hAnsi="Times New Roman"/>
          <w:sz w:val="28"/>
          <w:szCs w:val="28"/>
        </w:rPr>
        <w:t xml:space="preserve"> </w:t>
      </w:r>
      <w:r w:rsidR="00835109" w:rsidRPr="00835109">
        <w:rPr>
          <w:rFonts w:ascii="Times New Roman" w:hAnsi="Times New Roman"/>
          <w:sz w:val="28"/>
          <w:szCs w:val="28"/>
        </w:rPr>
        <w:t>Мачинского</w:t>
      </w:r>
      <w:r w:rsidRPr="00835109">
        <w:rPr>
          <w:rFonts w:ascii="Times New Roman" w:hAnsi="Times New Roman"/>
          <w:sz w:val="28"/>
          <w:szCs w:val="28"/>
        </w:rPr>
        <w:t xml:space="preserve"> </w:t>
      </w:r>
      <w:r w:rsidRPr="00835109">
        <w:rPr>
          <w:rFonts w:ascii="Times New Roman" w:hAnsi="Times New Roman" w:cs="Times New Roman"/>
          <w:sz w:val="28"/>
          <w:szCs w:val="28"/>
        </w:rPr>
        <w:t>сельсовета</w:t>
      </w:r>
      <w:r w:rsidRPr="009B2F8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B2F8A">
        <w:rPr>
          <w:rFonts w:ascii="Times New Roman" w:hAnsi="Times New Roman" w:cs="Times New Roman"/>
          <w:sz w:val="28"/>
          <w:szCs w:val="28"/>
        </w:rPr>
        <w:t>Тамалинского</w:t>
      </w:r>
      <w:proofErr w:type="spellEnd"/>
      <w:r w:rsidRPr="009B2F8A">
        <w:rPr>
          <w:rFonts w:ascii="Times New Roman" w:hAnsi="Times New Roman" w:cs="Times New Roman"/>
          <w:sz w:val="28"/>
          <w:szCs w:val="28"/>
        </w:rPr>
        <w:t xml:space="preserve"> района Пензенской области постановляет:</w:t>
      </w:r>
    </w:p>
    <w:p w:rsidR="0050611A" w:rsidRPr="009B2F8A" w:rsidRDefault="0050611A" w:rsidP="00C633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33FE" w:rsidRPr="00C633FE" w:rsidRDefault="00C633FE" w:rsidP="00C633FE">
      <w:pPr>
        <w:pStyle w:val="af7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26B4">
        <w:rPr>
          <w:rFonts w:ascii="Times New Roman" w:hAnsi="Times New Roman"/>
          <w:sz w:val="28"/>
          <w:szCs w:val="28"/>
        </w:rPr>
        <w:t>1.</w:t>
      </w:r>
      <w:r w:rsidRPr="00D226B4">
        <w:rPr>
          <w:rFonts w:ascii="Times New Roman" w:hAnsi="Times New Roman"/>
          <w:sz w:val="28"/>
          <w:szCs w:val="28"/>
          <w:lang w:eastAsia="ru-RU"/>
        </w:rPr>
        <w:t xml:space="preserve"> Утвердить административный </w:t>
      </w:r>
      <w:hyperlink w:anchor="Par24" w:history="1">
        <w:r w:rsidRPr="00D226B4">
          <w:rPr>
            <w:rFonts w:ascii="Times New Roman" w:hAnsi="Times New Roman"/>
            <w:sz w:val="28"/>
            <w:szCs w:val="28"/>
            <w:lang w:eastAsia="ru-RU"/>
          </w:rPr>
          <w:t>регламент</w:t>
        </w:r>
      </w:hyperlink>
      <w:r w:rsidRPr="00D226B4">
        <w:rPr>
          <w:rFonts w:ascii="Times New Roman" w:hAnsi="Times New Roman"/>
          <w:sz w:val="28"/>
          <w:szCs w:val="28"/>
          <w:lang w:eastAsia="ru-RU"/>
        </w:rPr>
        <w:t xml:space="preserve"> предоставления муниципальной услуги </w:t>
      </w:r>
      <w:r w:rsidRPr="00D226B4">
        <w:rPr>
          <w:rFonts w:ascii="Times New Roman" w:hAnsi="Times New Roman"/>
          <w:sz w:val="28"/>
          <w:szCs w:val="28"/>
        </w:rPr>
        <w:t>«</w:t>
      </w:r>
      <w:r w:rsidR="00D226B4" w:rsidRPr="00D226B4">
        <w:rPr>
          <w:rFonts w:ascii="Times New Roman" w:eastAsia="Batang" w:hAnsi="Times New Roman"/>
          <w:sz w:val="28"/>
          <w:szCs w:val="28"/>
        </w:rPr>
        <w:t>Признание частных жилых помещений пригодными (непригодными) для проживания граждан</w:t>
      </w:r>
      <w:r w:rsidRPr="00D226B4">
        <w:rPr>
          <w:rFonts w:ascii="Times New Roman" w:hAnsi="Times New Roman"/>
          <w:sz w:val="28"/>
          <w:szCs w:val="28"/>
        </w:rPr>
        <w:t>»</w:t>
      </w:r>
      <w:r w:rsidRPr="00D226B4">
        <w:rPr>
          <w:rFonts w:ascii="Times New Roman" w:hAnsi="Times New Roman"/>
          <w:sz w:val="28"/>
          <w:szCs w:val="28"/>
          <w:lang w:eastAsia="ru-RU"/>
        </w:rPr>
        <w:t xml:space="preserve"> согласно</w:t>
      </w:r>
      <w:r w:rsidRPr="00C633FE">
        <w:rPr>
          <w:rFonts w:ascii="Times New Roman" w:hAnsi="Times New Roman"/>
          <w:sz w:val="28"/>
          <w:szCs w:val="28"/>
          <w:lang w:eastAsia="ru-RU"/>
        </w:rPr>
        <w:t xml:space="preserve"> приложению к настоящему постановлению.</w:t>
      </w:r>
    </w:p>
    <w:p w:rsidR="00C633FE" w:rsidRPr="009B2F8A" w:rsidRDefault="00C633FE" w:rsidP="00C633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2F8A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на следующий день после дня его официального опубликования.</w:t>
      </w:r>
    </w:p>
    <w:p w:rsidR="00835109" w:rsidRPr="00241BD1" w:rsidRDefault="00835109" w:rsidP="008351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241BD1">
        <w:rPr>
          <w:rFonts w:ascii="Times New Roman" w:hAnsi="Times New Roman" w:cs="Arial"/>
          <w:sz w:val="28"/>
          <w:szCs w:val="28"/>
          <w:lang w:eastAsia="ru-RU"/>
        </w:rPr>
        <w:t>3. Опубликовать настоящее постановление в информационном бюллетене «</w:t>
      </w:r>
      <w:proofErr w:type="spellStart"/>
      <w:r w:rsidRPr="00241BD1">
        <w:rPr>
          <w:rFonts w:ascii="Times New Roman" w:hAnsi="Times New Roman" w:cs="Arial"/>
          <w:sz w:val="28"/>
          <w:szCs w:val="28"/>
          <w:lang w:eastAsia="ru-RU"/>
        </w:rPr>
        <w:t>Мачинский</w:t>
      </w:r>
      <w:proofErr w:type="spellEnd"/>
      <w:r w:rsidRPr="00241BD1">
        <w:rPr>
          <w:rFonts w:ascii="Times New Roman" w:hAnsi="Times New Roman" w:cs="Arial"/>
          <w:sz w:val="28"/>
          <w:szCs w:val="28"/>
          <w:lang w:eastAsia="ru-RU"/>
        </w:rPr>
        <w:t xml:space="preserve"> вестник»</w:t>
      </w:r>
      <w:r w:rsidRPr="00241BD1">
        <w:rPr>
          <w:rFonts w:ascii="Times New Roman" w:hAnsi="Times New Roman" w:cs="Arial"/>
          <w:sz w:val="20"/>
          <w:lang w:eastAsia="ru-RU"/>
        </w:rPr>
        <w:t xml:space="preserve"> </w:t>
      </w:r>
      <w:r w:rsidRPr="00241BD1">
        <w:rPr>
          <w:rFonts w:ascii="Times New Roman" w:hAnsi="Times New Roman" w:cs="Arial"/>
          <w:sz w:val="28"/>
          <w:szCs w:val="28"/>
          <w:lang w:eastAsia="ru-RU"/>
        </w:rPr>
        <w:t xml:space="preserve">и на официальном сайте администрации Мачинского сельсовета </w:t>
      </w:r>
      <w:proofErr w:type="spellStart"/>
      <w:r w:rsidRPr="00241BD1">
        <w:rPr>
          <w:rFonts w:ascii="Times New Roman" w:hAnsi="Times New Roman" w:cs="Arial"/>
          <w:sz w:val="28"/>
          <w:szCs w:val="28"/>
          <w:lang w:eastAsia="ru-RU"/>
        </w:rPr>
        <w:t>Тамалинского</w:t>
      </w:r>
      <w:proofErr w:type="spellEnd"/>
      <w:r w:rsidRPr="00241BD1">
        <w:rPr>
          <w:rFonts w:ascii="Times New Roman" w:hAnsi="Times New Roman" w:cs="Arial"/>
          <w:sz w:val="28"/>
          <w:szCs w:val="28"/>
          <w:lang w:eastAsia="ru-RU"/>
        </w:rPr>
        <w:t xml:space="preserve"> района Пензенской области в информационно-</w:t>
      </w:r>
      <w:r w:rsidRPr="00241BD1">
        <w:rPr>
          <w:rFonts w:ascii="Times New Roman" w:hAnsi="Times New Roman" w:cs="Arial"/>
          <w:sz w:val="28"/>
          <w:szCs w:val="28"/>
          <w:lang w:eastAsia="ru-RU"/>
        </w:rPr>
        <w:lastRenderedPageBreak/>
        <w:t>телекоммуникационной сети «Интернет».</w:t>
      </w:r>
    </w:p>
    <w:p w:rsidR="00835109" w:rsidRDefault="00835109" w:rsidP="0083510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241BD1">
        <w:rPr>
          <w:rFonts w:ascii="Times New Roman" w:hAnsi="Times New Roman" w:cs="Arial"/>
          <w:sz w:val="28"/>
          <w:szCs w:val="28"/>
          <w:lang w:eastAsia="ru-RU"/>
        </w:rPr>
        <w:t xml:space="preserve">4.  Контроль за исполнением настоящего постановления возложить на главу администрации Мачинского сельсовета </w:t>
      </w:r>
      <w:proofErr w:type="spellStart"/>
      <w:r w:rsidRPr="00241BD1">
        <w:rPr>
          <w:rFonts w:ascii="Times New Roman" w:hAnsi="Times New Roman" w:cs="Arial"/>
          <w:sz w:val="28"/>
          <w:szCs w:val="28"/>
          <w:lang w:eastAsia="ru-RU"/>
        </w:rPr>
        <w:t>Тамалинского</w:t>
      </w:r>
      <w:proofErr w:type="spellEnd"/>
      <w:r w:rsidRPr="00241BD1">
        <w:rPr>
          <w:rFonts w:ascii="Times New Roman" w:hAnsi="Times New Roman" w:cs="Arial"/>
          <w:sz w:val="28"/>
          <w:szCs w:val="28"/>
          <w:lang w:eastAsia="ru-RU"/>
        </w:rPr>
        <w:t xml:space="preserve"> района Пензенской области.</w:t>
      </w:r>
    </w:p>
    <w:p w:rsidR="0050611A" w:rsidRPr="00241BD1" w:rsidRDefault="0050611A" w:rsidP="0083510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Arial"/>
          <w:sz w:val="28"/>
          <w:szCs w:val="28"/>
          <w:highlight w:val="yellow"/>
          <w:lang w:eastAsia="ru-RU"/>
        </w:rPr>
      </w:pPr>
    </w:p>
    <w:p w:rsidR="00835109" w:rsidRPr="00241BD1" w:rsidRDefault="00835109" w:rsidP="00835109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</w:pPr>
      <w:r w:rsidRPr="00241BD1"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  <w:t xml:space="preserve">Глава администрации </w:t>
      </w: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41BD1">
        <w:rPr>
          <w:rFonts w:ascii="Times New Roman" w:hAnsi="Times New Roman" w:cs="Times New Roman"/>
          <w:sz w:val="28"/>
          <w:szCs w:val="28"/>
        </w:rPr>
        <w:t xml:space="preserve">Мачинского сельсовета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241BD1">
        <w:rPr>
          <w:rFonts w:ascii="Times New Roman" w:hAnsi="Times New Roman" w:cs="Times New Roman"/>
          <w:sz w:val="28"/>
          <w:szCs w:val="28"/>
        </w:rPr>
        <w:t xml:space="preserve">     Н.А. Шалыгина</w:t>
      </w: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5109" w:rsidRDefault="00835109" w:rsidP="008351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633FE" w:rsidRPr="00835109" w:rsidRDefault="00C633FE" w:rsidP="0083510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5109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C633FE" w:rsidRPr="00835109" w:rsidRDefault="00C633FE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C633FE" w:rsidRPr="00835109" w:rsidRDefault="00C633FE" w:rsidP="00835109">
      <w:pPr>
        <w:pStyle w:val="ConsPlusNormal"/>
        <w:jc w:val="right"/>
        <w:rPr>
          <w:rFonts w:ascii="Times New Roman" w:hAnsi="Times New Roman"/>
          <w:b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35109" w:rsidRPr="00835109">
        <w:rPr>
          <w:rFonts w:ascii="Times New Roman" w:hAnsi="Times New Roman"/>
          <w:sz w:val="24"/>
          <w:szCs w:val="24"/>
        </w:rPr>
        <w:t>Мачинского</w:t>
      </w:r>
      <w:r w:rsidRPr="00835109">
        <w:rPr>
          <w:rFonts w:ascii="Times New Roman" w:hAnsi="Times New Roman"/>
          <w:sz w:val="24"/>
          <w:szCs w:val="24"/>
        </w:rPr>
        <w:t xml:space="preserve"> сельсовета</w:t>
      </w:r>
    </w:p>
    <w:p w:rsidR="00C633FE" w:rsidRPr="00835109" w:rsidRDefault="00C633FE" w:rsidP="00835109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35109">
        <w:rPr>
          <w:rFonts w:ascii="Times New Roman" w:hAnsi="Times New Roman"/>
          <w:sz w:val="24"/>
          <w:szCs w:val="24"/>
        </w:rPr>
        <w:t>Тамалинского</w:t>
      </w:r>
      <w:proofErr w:type="spellEnd"/>
      <w:r w:rsidRPr="00835109">
        <w:rPr>
          <w:rFonts w:ascii="Times New Roman" w:hAnsi="Times New Roman"/>
          <w:sz w:val="24"/>
          <w:szCs w:val="24"/>
        </w:rPr>
        <w:t xml:space="preserve"> района </w:t>
      </w:r>
    </w:p>
    <w:p w:rsidR="00C633FE" w:rsidRPr="00835109" w:rsidRDefault="00C633FE" w:rsidP="00835109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Пензенской области</w:t>
      </w:r>
    </w:p>
    <w:p w:rsidR="00C633FE" w:rsidRPr="00835109" w:rsidRDefault="00835109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о</w:t>
      </w:r>
      <w:r w:rsidR="00C633FE" w:rsidRPr="00835109">
        <w:rPr>
          <w:rFonts w:ascii="Times New Roman" w:hAnsi="Times New Roman" w:cs="Times New Roman"/>
          <w:sz w:val="24"/>
          <w:szCs w:val="24"/>
        </w:rPr>
        <w:t>т</w:t>
      </w:r>
      <w:r w:rsidRPr="00835109">
        <w:rPr>
          <w:rFonts w:ascii="Times New Roman" w:hAnsi="Times New Roman" w:cs="Times New Roman"/>
          <w:sz w:val="24"/>
          <w:szCs w:val="24"/>
        </w:rPr>
        <w:t xml:space="preserve"> 25.02.2019 г.</w:t>
      </w:r>
      <w:r w:rsidR="00C633FE" w:rsidRPr="00835109">
        <w:rPr>
          <w:rFonts w:ascii="Times New Roman" w:hAnsi="Times New Roman" w:cs="Times New Roman"/>
          <w:sz w:val="24"/>
          <w:szCs w:val="24"/>
        </w:rPr>
        <w:t xml:space="preserve"> № </w:t>
      </w:r>
      <w:r w:rsidRPr="00835109">
        <w:rPr>
          <w:rFonts w:ascii="Times New Roman" w:hAnsi="Times New Roman" w:cs="Times New Roman"/>
          <w:sz w:val="24"/>
          <w:szCs w:val="24"/>
        </w:rPr>
        <w:t>37-п</w:t>
      </w:r>
    </w:p>
    <w:p w:rsidR="00C633FE" w:rsidRPr="00835109" w:rsidRDefault="00C633FE" w:rsidP="00835109">
      <w:pPr>
        <w:pStyle w:val="ConsPlusNormal"/>
        <w:jc w:val="both"/>
        <w:rPr>
          <w:sz w:val="24"/>
          <w:szCs w:val="24"/>
        </w:rPr>
      </w:pPr>
    </w:p>
    <w:p w:rsidR="00586ABE" w:rsidRPr="00835109" w:rsidRDefault="00586ABE" w:rsidP="00835109">
      <w:pPr>
        <w:pStyle w:val="ConsPlusNormal"/>
        <w:ind w:firstLine="540"/>
        <w:jc w:val="both"/>
        <w:rPr>
          <w:sz w:val="24"/>
          <w:szCs w:val="24"/>
        </w:rPr>
      </w:pPr>
    </w:p>
    <w:p w:rsidR="00586ABE" w:rsidRPr="00835109" w:rsidRDefault="00586ABE" w:rsidP="0083510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109"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:rsidR="00586ABE" w:rsidRPr="00835109" w:rsidRDefault="00586ABE" w:rsidP="0083510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109">
        <w:rPr>
          <w:rFonts w:ascii="Times New Roman" w:hAnsi="Times New Roman" w:cs="Times New Roman"/>
          <w:b/>
          <w:sz w:val="24"/>
          <w:szCs w:val="24"/>
        </w:rPr>
        <w:t xml:space="preserve">по предоставлению муниципальной услуги </w:t>
      </w:r>
      <w:r w:rsidR="00C633FE" w:rsidRPr="00835109">
        <w:rPr>
          <w:rFonts w:ascii="Times New Roman" w:hAnsi="Times New Roman" w:cs="Times New Roman"/>
          <w:b/>
          <w:sz w:val="24"/>
          <w:szCs w:val="24"/>
        </w:rPr>
        <w:t>«</w:t>
      </w:r>
      <w:r w:rsidR="00D226B4" w:rsidRPr="00835109">
        <w:rPr>
          <w:rFonts w:ascii="Times New Roman" w:eastAsia="Batang" w:hAnsi="Times New Roman" w:cs="Times New Roman"/>
          <w:b/>
          <w:sz w:val="24"/>
          <w:szCs w:val="24"/>
        </w:rPr>
        <w:t>Признание частных жилых помещений пригодными (непригодными) для проживания граждан</w:t>
      </w:r>
      <w:r w:rsidR="00C633FE" w:rsidRPr="00835109">
        <w:rPr>
          <w:rFonts w:ascii="Times New Roman" w:hAnsi="Times New Roman" w:cs="Times New Roman"/>
          <w:b/>
          <w:sz w:val="24"/>
          <w:szCs w:val="24"/>
        </w:rPr>
        <w:t>»</w:t>
      </w:r>
    </w:p>
    <w:p w:rsidR="00586ABE" w:rsidRPr="00835109" w:rsidRDefault="00586ABE" w:rsidP="00835109">
      <w:pPr>
        <w:pStyle w:val="ConsPlusNormal"/>
        <w:ind w:firstLine="540"/>
        <w:jc w:val="both"/>
        <w:rPr>
          <w:sz w:val="24"/>
          <w:szCs w:val="24"/>
        </w:rPr>
      </w:pPr>
    </w:p>
    <w:p w:rsidR="00586ABE" w:rsidRPr="00835109" w:rsidRDefault="00586ABE" w:rsidP="0083510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109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Предмет регулирования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1.1. Административный регламент предоставления муниципальной услуги «Признание частных жилых помещений пригодными (непригодными) для проживания граждан» (далее - Административный регламент) устанавливает порядок и стандарт предоставления муниципальной услуги «Признание частных жилых помещений пригодными (непригодными) для проживания граждан» (далее - муниципальная услуга), определяет сроки и последовательность административных процедур (действий) администрации </w:t>
      </w:r>
      <w:r w:rsidR="00835109" w:rsidRPr="00835109">
        <w:rPr>
          <w:rFonts w:ascii="Times New Roman" w:hAnsi="Times New Roman" w:cs="Times New Roman"/>
          <w:sz w:val="24"/>
          <w:szCs w:val="24"/>
        </w:rPr>
        <w:t>Мачинского</w:t>
      </w:r>
      <w:r w:rsidRPr="00835109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8351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 xml:space="preserve"> района Пензенской области (далее - Администрация) при предоставлении муниципальной услуги.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Круг заявителей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1.2. Заявителями муниципальной услуги являются: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- собственник помещения (физическое или юридическое лицо);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- орган, уполномоченный на проведение государственного контроля и надзора, по вопросам, отнесенным к его компетенции.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C633FE" w:rsidRPr="00835109" w:rsidRDefault="00C633FE" w:rsidP="008351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 xml:space="preserve">1.3. </w:t>
      </w:r>
      <w:r w:rsidRPr="00835109">
        <w:rPr>
          <w:rFonts w:ascii="Times New Roman" w:eastAsiaTheme="minorHAnsi" w:hAnsi="Times New Roman"/>
          <w:sz w:val="24"/>
          <w:szCs w:val="24"/>
        </w:rPr>
        <w:t>Требования к порядку информирования о предоставлении муниципальной услуги</w:t>
      </w:r>
    </w:p>
    <w:p w:rsidR="00C633FE" w:rsidRPr="00835109" w:rsidRDefault="00C633FE" w:rsidP="00835109">
      <w:pPr>
        <w:tabs>
          <w:tab w:val="left" w:pos="1134"/>
          <w:tab w:val="left" w:pos="162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Theme="minorHAnsi" w:hAnsi="Times New Roman"/>
          <w:sz w:val="24"/>
          <w:szCs w:val="24"/>
        </w:rPr>
      </w:pPr>
      <w:r w:rsidRPr="00835109">
        <w:rPr>
          <w:rFonts w:ascii="Times New Roman" w:eastAsiaTheme="minorHAnsi" w:hAnsi="Times New Roman"/>
          <w:sz w:val="24"/>
          <w:szCs w:val="24"/>
        </w:rPr>
        <w:t xml:space="preserve">         1.3.1. Подробную информацию о предоставляемой муниципальной услуге, а также о ходе ее предоставления, можно получить на официальном сайте Администрации в информационно-телекоммуникационной сети «Интернет» </w:t>
      </w:r>
      <w:r w:rsidR="00835109" w:rsidRPr="00835109">
        <w:rPr>
          <w:rFonts w:ascii="Times New Roman" w:eastAsiaTheme="minorHAnsi" w:hAnsi="Times New Roman"/>
          <w:sz w:val="24"/>
          <w:szCs w:val="24"/>
        </w:rPr>
        <w:t>(</w:t>
      </w:r>
      <w:r w:rsidR="00835109" w:rsidRPr="00835109">
        <w:rPr>
          <w:rFonts w:ascii="Times New Roman" w:hAnsi="Times New Roman"/>
          <w:sz w:val="24"/>
          <w:szCs w:val="24"/>
          <w:lang w:val="en-US" w:eastAsia="ru-RU"/>
        </w:rPr>
        <w:t>http</w:t>
      </w:r>
      <w:r w:rsidR="00835109" w:rsidRPr="00835109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="00835109" w:rsidRPr="00835109">
        <w:rPr>
          <w:rFonts w:ascii="Times New Roman" w:hAnsi="Times New Roman"/>
          <w:sz w:val="24"/>
          <w:szCs w:val="24"/>
          <w:lang w:val="en-US" w:eastAsia="ru-RU"/>
        </w:rPr>
        <w:t>machinsky</w:t>
      </w:r>
      <w:proofErr w:type="spellEnd"/>
      <w:r w:rsidR="00835109" w:rsidRPr="00835109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="00835109" w:rsidRPr="00835109">
        <w:rPr>
          <w:rFonts w:ascii="Times New Roman" w:hAnsi="Times New Roman"/>
          <w:sz w:val="24"/>
          <w:szCs w:val="24"/>
          <w:u w:val="single"/>
          <w:lang w:val="en-US" w:eastAsia="ru-RU"/>
        </w:rPr>
        <w:t>tamala</w:t>
      </w:r>
      <w:proofErr w:type="spellEnd"/>
      <w:r w:rsidR="00835109" w:rsidRPr="00835109">
        <w:rPr>
          <w:rFonts w:ascii="Times New Roman" w:hAnsi="Times New Roman"/>
          <w:sz w:val="24"/>
          <w:szCs w:val="24"/>
          <w:u w:val="single"/>
          <w:lang w:eastAsia="ru-RU"/>
        </w:rPr>
        <w:t>.</w:t>
      </w:r>
      <w:proofErr w:type="spellStart"/>
      <w:r w:rsidR="00835109" w:rsidRPr="00835109">
        <w:rPr>
          <w:rFonts w:ascii="Times New Roman" w:hAnsi="Times New Roman"/>
          <w:sz w:val="24"/>
          <w:szCs w:val="24"/>
          <w:u w:val="single"/>
          <w:lang w:val="en-US" w:eastAsia="ru-RU"/>
        </w:rPr>
        <w:t>pnzreg</w:t>
      </w:r>
      <w:proofErr w:type="spellEnd"/>
      <w:r w:rsidR="00835109" w:rsidRPr="00835109">
        <w:rPr>
          <w:rFonts w:ascii="Times New Roman" w:hAnsi="Times New Roman"/>
          <w:sz w:val="24"/>
          <w:szCs w:val="24"/>
          <w:u w:val="single"/>
          <w:lang w:eastAsia="ru-RU"/>
        </w:rPr>
        <w:t>.</w:t>
      </w:r>
      <w:proofErr w:type="spellStart"/>
      <w:r w:rsidR="00835109" w:rsidRPr="00835109">
        <w:rPr>
          <w:rFonts w:ascii="Times New Roman" w:hAnsi="Times New Roman"/>
          <w:sz w:val="24"/>
          <w:szCs w:val="24"/>
          <w:u w:val="single"/>
          <w:lang w:val="en-US" w:eastAsia="ru-RU"/>
        </w:rPr>
        <w:t>ru</w:t>
      </w:r>
      <w:proofErr w:type="spellEnd"/>
      <w:r w:rsidR="00835109" w:rsidRPr="00835109">
        <w:rPr>
          <w:rFonts w:ascii="Times New Roman" w:hAnsi="Times New Roman"/>
          <w:sz w:val="24"/>
          <w:szCs w:val="24"/>
          <w:u w:val="single"/>
          <w:lang w:eastAsia="ru-RU"/>
        </w:rPr>
        <w:t>)</w:t>
      </w:r>
      <w:r w:rsidR="00835109" w:rsidRPr="00835109">
        <w:rPr>
          <w:rFonts w:ascii="Times New Roman" w:eastAsiaTheme="minorHAnsi" w:hAnsi="Times New Roman"/>
          <w:sz w:val="24"/>
          <w:szCs w:val="24"/>
        </w:rPr>
        <w:t xml:space="preserve"> </w:t>
      </w:r>
      <w:r w:rsidRPr="00835109">
        <w:rPr>
          <w:rFonts w:ascii="Times New Roman" w:eastAsiaTheme="minorHAnsi" w:hAnsi="Times New Roman"/>
          <w:sz w:val="24"/>
          <w:szCs w:val="24"/>
        </w:rPr>
        <w:t>(далее – Официальный сайт), в федеральной государственной информационной системе «Единый портал государственных и муниципальных услуг (функций)» (www.gosuslugi.ru.) (далее –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</w:t>
      </w:r>
      <w:hyperlink r:id="rId11" w:history="1">
        <w:r w:rsidRPr="00835109">
          <w:rPr>
            <w:rFonts w:ascii="Times New Roman" w:eastAsiaTheme="minorHAnsi" w:hAnsi="Times New Roman"/>
            <w:sz w:val="24"/>
            <w:szCs w:val="24"/>
            <w:u w:val="single"/>
          </w:rPr>
          <w:t>www.</w:t>
        </w:r>
        <w:r w:rsidRPr="00835109">
          <w:rPr>
            <w:rFonts w:ascii="Times New Roman" w:eastAsiaTheme="minorHAnsi" w:hAnsi="Times New Roman"/>
            <w:sz w:val="24"/>
            <w:szCs w:val="24"/>
            <w:u w:val="single"/>
            <w:lang w:val="en-US"/>
          </w:rPr>
          <w:t>gos</w:t>
        </w:r>
        <w:r w:rsidRPr="00835109">
          <w:rPr>
            <w:rFonts w:ascii="Times New Roman" w:eastAsiaTheme="minorHAnsi" w:hAnsi="Times New Roman"/>
            <w:sz w:val="24"/>
            <w:szCs w:val="24"/>
            <w:u w:val="single"/>
          </w:rPr>
          <w:t>uslugi.pnzreg.ru</w:t>
        </w:r>
      </w:hyperlink>
      <w:r w:rsidRPr="00835109">
        <w:rPr>
          <w:rFonts w:ascii="Times New Roman" w:eastAsiaTheme="minorHAnsi" w:hAnsi="Times New Roman"/>
          <w:sz w:val="24"/>
          <w:szCs w:val="24"/>
        </w:rPr>
        <w:t>.) (далее – Региональный портал).</w:t>
      </w:r>
    </w:p>
    <w:p w:rsidR="00C633FE" w:rsidRPr="00835109" w:rsidRDefault="00C633FE" w:rsidP="00835109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835109">
        <w:rPr>
          <w:rFonts w:ascii="Times New Roman" w:eastAsiaTheme="minorHAnsi" w:hAnsi="Times New Roman"/>
          <w:sz w:val="24"/>
          <w:szCs w:val="24"/>
        </w:rPr>
        <w:t>На Едином портале и Региональном портале государственных и муниципальных услуг (функций), официальном сайте Администрации размещается следующая информация:</w:t>
      </w:r>
    </w:p>
    <w:p w:rsidR="00C633FE" w:rsidRPr="00835109" w:rsidRDefault="00C633FE" w:rsidP="00835109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835109">
        <w:rPr>
          <w:rFonts w:ascii="Times New Roman" w:eastAsiaTheme="minorHAnsi" w:hAnsi="Times New Roman"/>
          <w:sz w:val="24"/>
          <w:szCs w:val="24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C633FE" w:rsidRPr="00835109" w:rsidRDefault="00C633FE" w:rsidP="00835109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835109">
        <w:rPr>
          <w:rFonts w:ascii="Times New Roman" w:eastAsiaTheme="minorHAnsi" w:hAnsi="Times New Roman"/>
          <w:sz w:val="24"/>
          <w:szCs w:val="24"/>
        </w:rPr>
        <w:t>2) круг заявителей;</w:t>
      </w:r>
    </w:p>
    <w:p w:rsidR="00C633FE" w:rsidRPr="00835109" w:rsidRDefault="00C633FE" w:rsidP="00835109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835109">
        <w:rPr>
          <w:rFonts w:ascii="Times New Roman" w:eastAsiaTheme="minorHAnsi" w:hAnsi="Times New Roman"/>
          <w:sz w:val="24"/>
          <w:szCs w:val="24"/>
        </w:rPr>
        <w:t>3) срок предоставления муниципальной услуги;</w:t>
      </w:r>
    </w:p>
    <w:p w:rsidR="00C633FE" w:rsidRPr="00835109" w:rsidRDefault="00C633FE" w:rsidP="00835109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835109">
        <w:rPr>
          <w:rFonts w:ascii="Times New Roman" w:eastAsiaTheme="minorHAnsi" w:hAnsi="Times New Roman"/>
          <w:sz w:val="24"/>
          <w:szCs w:val="24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C633FE" w:rsidRPr="00835109" w:rsidRDefault="00C633FE" w:rsidP="00835109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835109">
        <w:rPr>
          <w:rFonts w:ascii="Times New Roman" w:eastAsiaTheme="minorHAnsi" w:hAnsi="Times New Roman"/>
          <w:sz w:val="24"/>
          <w:szCs w:val="24"/>
        </w:rPr>
        <w:lastRenderedPageBreak/>
        <w:t>5) исчерпывающий перечень оснований для приостановления или отказа в предоставлении муниципальной услуги;</w:t>
      </w:r>
    </w:p>
    <w:p w:rsidR="00C633FE" w:rsidRPr="00835109" w:rsidRDefault="00C633FE" w:rsidP="00835109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835109">
        <w:rPr>
          <w:rFonts w:ascii="Times New Roman" w:eastAsiaTheme="minorHAnsi" w:hAnsi="Times New Roman"/>
          <w:sz w:val="24"/>
          <w:szCs w:val="24"/>
        </w:rPr>
        <w:t>6) размер государственной пошлины, взимаемой за предоставление муниципальной услуги;</w:t>
      </w:r>
    </w:p>
    <w:p w:rsidR="00C633FE" w:rsidRPr="00835109" w:rsidRDefault="00C633FE" w:rsidP="00835109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835109">
        <w:rPr>
          <w:rFonts w:ascii="Times New Roman" w:eastAsiaTheme="minorHAnsi" w:hAnsi="Times New Roman"/>
          <w:sz w:val="24"/>
          <w:szCs w:val="24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C633FE" w:rsidRPr="00835109" w:rsidRDefault="00C633FE" w:rsidP="00835109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835109">
        <w:rPr>
          <w:rFonts w:ascii="Times New Roman" w:eastAsiaTheme="minorHAnsi" w:hAnsi="Times New Roman"/>
          <w:sz w:val="24"/>
          <w:szCs w:val="24"/>
        </w:rPr>
        <w:t xml:space="preserve">8) формы заявлений (уведомлений, сообщений), используемые при предоставлении муниципальной услуги. </w:t>
      </w:r>
    </w:p>
    <w:p w:rsidR="00C633FE" w:rsidRPr="00835109" w:rsidRDefault="00C633FE" w:rsidP="00835109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835109">
        <w:rPr>
          <w:rFonts w:ascii="Times New Roman" w:eastAsiaTheme="minorHAnsi" w:hAnsi="Times New Roman"/>
          <w:sz w:val="24"/>
          <w:szCs w:val="24"/>
        </w:rPr>
        <w:t>Информация о порядке и сроках предоставления муниципальной услуги посредством Единого портала, Регионального портала государственных и муниципальных услуг (функций), а также на официальном сайте Администрации предоставляется заявителю бесплатно.</w:t>
      </w:r>
    </w:p>
    <w:p w:rsidR="00C633FE" w:rsidRPr="00835109" w:rsidRDefault="00C633FE" w:rsidP="00835109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835109">
        <w:rPr>
          <w:rFonts w:ascii="Times New Roman" w:eastAsiaTheme="minorHAnsi" w:hAnsi="Times New Roman"/>
          <w:sz w:val="24"/>
          <w:szCs w:val="24"/>
        </w:rPr>
        <w:t xml:space="preserve"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proofErr w:type="gramStart"/>
      <w:r w:rsidRPr="00835109">
        <w:rPr>
          <w:rFonts w:ascii="Times New Roman" w:eastAsiaTheme="minorHAnsi" w:hAnsi="Times New Roman"/>
          <w:sz w:val="24"/>
          <w:szCs w:val="24"/>
        </w:rPr>
        <w:t>заявителя</w:t>
      </w:r>
      <w:proofErr w:type="gramEnd"/>
      <w:r w:rsidRPr="00835109">
        <w:rPr>
          <w:rFonts w:ascii="Times New Roman" w:eastAsiaTheme="minorHAnsi" w:hAnsi="Times New Roman"/>
          <w:sz w:val="24"/>
          <w:szCs w:val="24"/>
        </w:rPr>
        <w:t xml:space="preserve"> или предоставление им персональных данных.</w:t>
      </w:r>
    </w:p>
    <w:p w:rsidR="00C633FE" w:rsidRPr="00835109" w:rsidRDefault="00C633FE" w:rsidP="0083510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835109">
        <w:rPr>
          <w:rFonts w:ascii="Times New Roman" w:eastAsiaTheme="minorHAnsi" w:hAnsi="Times New Roman"/>
          <w:sz w:val="24"/>
          <w:szCs w:val="24"/>
        </w:rPr>
        <w:t xml:space="preserve">        1.3.2. Справочная информация (место нахождения, график (режим работы Администрации справочные телефоны Администрации и Отдела, адрес официального сайта Администрации в информационно-коммуникационной сети «Интернет» и адрес электронной почты) размещается на официальном сайте в информационно-коммуникационной сети «Интернет», на Едином портале и Региональном портале.</w:t>
      </w:r>
    </w:p>
    <w:p w:rsidR="00C633FE" w:rsidRPr="00835109" w:rsidRDefault="00C633FE" w:rsidP="008351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835109">
        <w:rPr>
          <w:rFonts w:ascii="Times New Roman" w:eastAsiaTheme="minorHAnsi" w:hAnsi="Times New Roman"/>
          <w:sz w:val="24"/>
          <w:szCs w:val="24"/>
        </w:rPr>
        <w:t>1.3.3. Информирование о порядке предоставления муниципальной услуги осуществляется также в многофункциональных центрах предоставления государственных и муниципальных услуг (далее - многофункциональный центр) путем размещения информации, в том числе о графике приема заявителей и номерах телефонов для справок (консультаций), на информационных стендах в помещениях многофункционального центра.</w:t>
      </w:r>
    </w:p>
    <w:p w:rsidR="00C633FE" w:rsidRPr="00835109" w:rsidRDefault="00C633FE" w:rsidP="008351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1.3.4. Заявители вправе получить муниципальную услугу через Многофункциональный центр предоставления государственных и муниципальных услуг (далее - МФЦ) в соответствии с соглашением о взаимодействии, заключенным между МФЦ и Администрацией, предоставляющей муниципальную услугу (далее - соглашение о взаимодействии), с момента вступления в силу соглашения о взаимодействии, а также через Единый портал и (или) Региональный портал.</w:t>
      </w:r>
    </w:p>
    <w:p w:rsidR="00586ABE" w:rsidRPr="00835109" w:rsidRDefault="00586ABE" w:rsidP="0083510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109">
        <w:rPr>
          <w:rFonts w:ascii="Times New Roman" w:hAnsi="Times New Roman" w:cs="Times New Roman"/>
          <w:b/>
          <w:sz w:val="24"/>
          <w:szCs w:val="24"/>
        </w:rPr>
        <w:t>II. СТАНДАРТ ПРЕДОСТАВЛЕНИЯ МУНИЦИПАЛЬОЙ УСЛУГИ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2.1. Наименование муниципальной услуги: "Признание частных жилых помещений пригодными (непригодными) для проживания граждан".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Наименование органа местного самоуправления, предоставляющего муниципальную услугу</w:t>
      </w:r>
      <w:r w:rsidR="00835109" w:rsidRPr="00835109">
        <w:rPr>
          <w:rFonts w:ascii="Times New Roman" w:hAnsi="Times New Roman" w:cs="Times New Roman"/>
          <w:sz w:val="24"/>
          <w:szCs w:val="24"/>
        </w:rPr>
        <w:t xml:space="preserve">: Администрация Мачинского сельсовета </w:t>
      </w:r>
      <w:proofErr w:type="spellStart"/>
      <w:r w:rsidR="00835109" w:rsidRPr="00835109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="00835109" w:rsidRPr="00835109">
        <w:rPr>
          <w:rFonts w:ascii="Times New Roman" w:hAnsi="Times New Roman" w:cs="Times New Roman"/>
          <w:sz w:val="24"/>
          <w:szCs w:val="24"/>
        </w:rPr>
        <w:t xml:space="preserve"> района Пензенской области.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2.2. Предоставление муниципальной услуги осуществляет Администрация.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2.3. Результатом предоставления муниципальной услуги является: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- постановление Администрации о признании частного жилого помещения пригодным (непригодным) для проживания граждан.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Срок предоставления муниципальной услуги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 - 30 календарных дней со дня регистрации заявления о предоставлении муниципальной услуги (далее - заявление).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В случае если окончание срока рассмотрения заявления приходится на нерабочий день, днем окончания срока считается рабочий день, следующий за нерабочим днем.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Правовые основания для предоставления муниципальной услуги</w:t>
      </w:r>
    </w:p>
    <w:p w:rsidR="00996632" w:rsidRPr="00835109" w:rsidRDefault="00996632" w:rsidP="00835109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 xml:space="preserve">2.5. </w:t>
      </w:r>
      <w:r w:rsidRPr="00835109">
        <w:rPr>
          <w:rFonts w:ascii="Times New Roman" w:hAnsi="Times New Roman"/>
          <w:color w:val="000000"/>
          <w:sz w:val="24"/>
          <w:szCs w:val="24"/>
        </w:rPr>
        <w:t xml:space="preserve"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 размещается на </w:t>
      </w:r>
      <w:r w:rsidRPr="00835109">
        <w:rPr>
          <w:rFonts w:ascii="Times New Roman" w:hAnsi="Times New Roman"/>
          <w:color w:val="000000"/>
          <w:sz w:val="24"/>
          <w:szCs w:val="24"/>
        </w:rPr>
        <w:lastRenderedPageBreak/>
        <w:t>официальном сайте в информационно-телекоммуникационной сети «Интернет», на Федеральном портале, Региональном портале.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2.6. 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2.6.1. Заявление о признании частного жилого помещения пригодным (непригодным) для проживания по форме согласно приложению N 1 к настоящему регламенту.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Заявление может быть направлено также в форме электронного документа, заверенного электронной подписью заявителя в соответствии с требованиями Федерального закона от 06.04.2011 № 63-ФЗ "Об электронной подписи", постановления Правительства Российской Федерации от 25.01.2013 № 33 "Об использовании простой электронной подписи при оказании государственных и муниципальных услуг" и требованиями Федерального закона от 27.07.2010 № 210-ФЗ "Об организации предоставления государственных и муниципальных услуг".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2.6.2. Копии правоустанавливающих документов на жилое помещение, право на которое не зарегистрировано в Едином государственном реестре недвижимости;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2.6.3. Заявления, письма, жалобы на неудовлетворительные условия проживания - по усмотрению заявителя.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2.7. Исчерпывающий перечень документов, запрашиваемых в порядке межведомственного информационного взаимодействия: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- сведения из Единого государственного реестра недвижимости о правах на жилое помещение;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- иные документы, которые, по его мнению, имеют значение для получения муниципальной услуги.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В случае если заявителем выступает орган, уполномоченный на проведение государственного контроля и надзора, представляется заключение этого органа.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2.8. В приеме к рассмотрению документов, необходимых для предоставления муниципальной услуги, отказывается при 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Решение о возврате заявления заявителю принимается случаях, если: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- отсутствует подпись заявителя;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- с заявлением обратилось лицо, не уполномоченное заявителем;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- текст заявления не поддается прочтению;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- заявителем представлены документы, содержащие неполные и (или) недостоверные сведения, исполненные карандашом и (или) содержащие подчистки либо приписки, зачеркнутые слова и иные не оговоренные в них исправления.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Исчерпывающий перечень услуг, которые являются необходимыми и обязательными для предоставления муниципальной услуги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2.9. Не предусмотрен.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Исчерпывающий перечень оснований для приостановления или отказа в предоставлении муниципальной услуги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2.10. Основания для приостановления или отказа в предоставлении муниципальной услуги не предусмотрены.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Порядок, размер и основания взимания платы за предоставление муниципальной услуги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2.11. Муниципальная услуга предоставляется бесплатно.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lastRenderedPageBreak/>
        <w:t>2.12. Время ожидания в очереди не должно превышать: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- при подаче заявления и (или) документов - 15 минут;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- при получении результата предоставления муниципальной услуги - 15 минут.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2.13. Регистрация запроса заявителя о предоставлении муниципальной услуги, в том числе в электронной форме, осуществляется в день его получения.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2.14.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2.15.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Помещения Администрации, МФЦ должны соответствовать санитарно-эпидемиологическим правилам и нормативам "Гигиенические требования к персональным электронно-вычислительным машинам и организации работы. СанПиН 2.2.2/2.4.1340-03".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2.16. Предоставление муниципальной услуги осуществляется в специально выделенных для этой цели помещениях.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2.17. Помещения, в которых осуществляется предоставление муниципальной услуги, оборудуются: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- информационными стендами, содержащими визуальную и текстовую информацию;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- стульями и столами для возможности оформления документов.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2.18. Количество мест ожидания определяется исходя из фактической нагрузки и возможностей для их размещения в здании.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2.19.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2.20. Кабинеты приема заявителей должны иметь информационные таблички (вывески) с указанием: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- номера кабинета;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- фамилии, имени, отчества и должности специалиста.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2.21.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2.22.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отдельно стоящих зданиях. На территории, </w:t>
      </w:r>
      <w:r w:rsidRPr="00835109">
        <w:rPr>
          <w:rFonts w:ascii="Times New Roman" w:hAnsi="Times New Roman" w:cs="Times New Roman"/>
          <w:sz w:val="24"/>
          <w:szCs w:val="24"/>
        </w:rPr>
        <w:lastRenderedPageBreak/>
        <w:t>прилегающей к месторасположению Администрации, МФЦ, оборудуются бесплатные места для парковки автотранспортных средств с выделением не менее 10 процентов мест (но не менее одного места) для парковки специальных автотранспортных средств инвалидов (указанные места для парковки не должны занимать иные транспортные средства).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тифлосурдопереводчика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>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Рабочее место специалиста Администрации, МФЦ 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"тревожными кнопками" или переносными многофункциональными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брелками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>-коммуникаторами).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Специалисты Администрации, МФЦ обеспечиваются личными нагрудными карточками (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бейджами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>) с указанием фамилии, имени, отчества и должности.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Показатели доступности и качества муниципальной услуги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2.23. Показателями доступности предоставления муниципальной услуги являются: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2.23.1. предоставление возможности получения муниципальной услуги в электронной форме или в многофункциональном центре;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2.23.2. транспортная или пешая доступность к местам предоставления муниципальной услуги;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2.23.3.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2.23.4. соблюдение требований административного регламента о порядке информирования об оказании муниципальной услуги.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2.24. Показателями качества предоставления муниципальной услуги являются: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2.24.1. соблюдение сроков предоставления муниципальной услуги;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2.24.2.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2.24.3.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2.24.4.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lastRenderedPageBreak/>
        <w:t>2.25. В процессе предоставления муниципальной услуги заявитель взаимодействует с муниципальными служащими Администрации и специалистами МФЦ: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2.25.1. при подаче документов для получения муниципальной услуги;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2.25.2. при получении результата оказания муниципальной услуги.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2.26. Для получения муниципальной услуги заявителю предоставляется возможность представить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2.27. Заявление и иные документы, указанные в пунктах 2.6 и 2.7 настоящего административного регламента, могут быть поданы заявителем в электронной форме.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2.28. Заявление и документы в форме электронных документов предоставляются в Администрацию посредством отправки через личный кабинет Единого портала и (или) Регионального портала.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2.29. Заявление и документы в электронной форме подписываются в соответствии с Федеральным законом № 63-ФЗ простой электронной подписью, либо усиленной неквалифицированной электронной подписью, либо усиленной квалифицированной электронной подписью, соответствующей одному из следующих классов средств электронной подписи: КС1, КС2, КС3.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2.30. Представление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не требуется в случае представления заявления посредством отправки через личный кабинет Единого портала и (или) Регионального портала, а также, если заявление подписано усиленной квалифицированной электронной подписью.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2.31.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Заявления представляются в виде файлов в формате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txt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xlsx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rtf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>, если указанные заявления предоставляются в форме электронного документа посредством электронной почты.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2.32. По выбору заявителя результат предоставления муниципальной услуги направляется в виде: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2.32.1. электронного документа, подписанного уполномоченным должностным лицом с использованием усиленной квалифицированной электронной подписи через личный кабинет Единого портала и (или) Регионального портала;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2.32.2. документа на бумажном носителе, который заявитель (представитель заявителя) получает непосредственно при личном обращении в Администрацию либо многофункциональный центр;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2.32.3. документа на бумажном носителе, который направляется заявителю посредством почтового отправления.</w:t>
      </w:r>
    </w:p>
    <w:p w:rsidR="00D226B4" w:rsidRPr="00835109" w:rsidRDefault="00D226B4" w:rsidP="0083510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109">
        <w:rPr>
          <w:rFonts w:ascii="Times New Roman" w:hAnsi="Times New Roman" w:cs="Times New Roman"/>
          <w:b/>
          <w:sz w:val="24"/>
          <w:szCs w:val="24"/>
        </w:rPr>
        <w:t xml:space="preserve">III. Состав, последовательность и сроки выполнения административных процедур, требования к порядку их выполнения, в том числе особенности выполнения </w:t>
      </w:r>
      <w:r w:rsidRPr="00835109">
        <w:rPr>
          <w:rFonts w:ascii="Times New Roman" w:hAnsi="Times New Roman" w:cs="Times New Roman"/>
          <w:b/>
          <w:sz w:val="24"/>
          <w:szCs w:val="24"/>
        </w:rPr>
        <w:lastRenderedPageBreak/>
        <w:t>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включает в себя следующие административные процедуры (Блок-схема предоставления муниципальной услуги представлена в приложении N 2 к Административному регламенту):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3.1.1. прием и регистрация заявления для получения муниципальной услуги;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3.1.2. формирование и направление запросов;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3.1.3. рассмотрение заявления и принятие решения;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3.1.4. выдача заявителю результата предоставления муниципальной услуги.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Прием и регистрация заявления для получения муниципальной услуги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3.3. Заявление представляется заявителем (представителем заявителя) в Администрацию или многофункциональный центр.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Заявление направляется заявителем (представителем заявителя) в Администрацию на бумажном носителе посредством почтового отправления или представляется </w:t>
      </w:r>
      <w:proofErr w:type="gramStart"/>
      <w:r w:rsidRPr="00835109">
        <w:rPr>
          <w:rFonts w:ascii="Times New Roman" w:hAnsi="Times New Roman" w:cs="Times New Roman"/>
          <w:sz w:val="24"/>
          <w:szCs w:val="24"/>
        </w:rPr>
        <w:t>лично</w:t>
      </w:r>
      <w:proofErr w:type="gramEnd"/>
      <w:r w:rsidRPr="00835109">
        <w:rPr>
          <w:rFonts w:ascii="Times New Roman" w:hAnsi="Times New Roman" w:cs="Times New Roman"/>
          <w:sz w:val="24"/>
          <w:szCs w:val="24"/>
        </w:rPr>
        <w:t xml:space="preserve"> или в форме электронного документа.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Заявление подписывается заявителем либо представителем заявителя.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3.4.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3.5. При приеме заявления сотрудник Администрации, ответственный за прием и регистрацию документов по предоставлению муниципальной услуги, проверяет: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- правильность заполнения заявления;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- действительность основного документа, удостоверяющего личность заявителя, и (или) доверенности от уполномоченного лица;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- комплектность документов, прилагаемых к заявлению.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3.6. Поступившие заявление и документы, в том числе из многофункционального центра, регистрируются с присвоением входящего номера и указанием даты получения.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3.7. Если заявление и документы представляются заявителем (представителем заявителя) в многофункциональный центр лично, то заявителю (представителю заявителя) выдается расписка в получении документов, форма которой предусмотрена специализированной программой МФЦ.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3.8. В случае,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3.9. Получение заявления и документов, представляемых в форме электронных документов, подтверждается Администрацией путем направления заявителю (представителю заявителя) уведомления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 </w:t>
      </w:r>
      <w:r w:rsidRPr="00835109">
        <w:rPr>
          <w:rFonts w:ascii="Times New Roman" w:hAnsi="Times New Roman" w:cs="Times New Roman"/>
          <w:sz w:val="24"/>
          <w:szCs w:val="24"/>
        </w:rPr>
        <w:lastRenderedPageBreak/>
        <w:t>Уведомление о получении заявления направляется указанным заявителем в заявлении способом в день поступления заявления в Администрацию.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3.10. Заявление и документы (при их наличии), представленные заявителем (представителем заявителя) через многофункциональный центр передаются многофункциональным центром в Администрацию в электронном виде в день обращения заявителя (представителя заявителя), на бумажном носителе в срок, установленный соглашением, заключенным Администрацией с многофункциональным центром.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3.11. При поступлении обращения за получением услуг в электронной форме, подписанного усиленной квалифицированной электронной подписью, сотрудник администрации, ответственный за прием и регистрацию документов по предоставлению муниципальной услуги, обязан провести проверку действительности такой подписи, с использованием которой подписан электронный документ (пакет электронных документов) о предоставлении муниципальной услуги, в части соблюдения условий, указанных в статье 11 Федерального закона № 63-ФЗ.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3.12.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заявителю направляется отказ в приеме к рассмотрению документов с указанием пунктов статьи 11 ФЗ № 63-ФЗ, которые послужили основанием для принятия указанного решения, указанным заявителем в заявлении способом.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3.13. Критерием принятия решения о приеме заявления является соблюдение требований, предусмотренных пунктом 2.6 Административного регламента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3.14. Зарегистрированное заявление и документы передаются на рассмотрение главе Администрации, который определяет исполнителя, ответственного за работу с поступившим заявлением (далее - ответственный исполнитель).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3.15. Продолжительность административной процедуры (максимальный срок ее выполнения) составляет 1 рабочий день.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3.16. Результатом административной процедуры является прием и регистрация поступившего заявления, определение ответственного исполнителя либо направление заявителю отказа в приеме к рассмотрению документов.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Формирование и направление запросов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3.16. Основанием для начала административной процедуры является прием заявления без приложения документов, указанных в пункте 2.7 настоящего административного регламента.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3.17. В этом случае в зависимости от представленных документов, ответственный исполнитель в течение 1 рабочего дня со дня поступления заявления в Администрацию осуществляет подготовку и направление запросов в порядке межведомственного информационного взаимодействия.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3.18. Направление запросов в рамках межведомственного информационного взаимодействия осуществляется в соответствии с требованиями Федерального закона N 210-ФЗ.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3.19.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Межведомственные запросы в форме электронного документа подписываются электронной подписью.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3.20. Продолжительность административной процедуры (максимальный срок ее выполнения) не может превышать 5 рабочих дней.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3.21. Результатом административной процедуры является получение ответов на запросы о предоставлении информации и документов для предоставления муниципальной услуги, которые приобщаются к заявлению.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lastRenderedPageBreak/>
        <w:t>Рассмотрение заявления и принятие решения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3.22.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Фамилия, имя и отчество (при наличии) ответственного исполнителя, телефон сообщаются заявителю по его обращению.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3.23. 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- полноты и достоверности сведений, содержащихся в представленных документах;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- согласованности представленной информации между отдельными документами комплекта.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3.24. Межведомственной комиссией по оценке жилых помещений муниципального жилищного фонда проводится обследование жилого помещения с составлением акта обследования.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3.25. На основании выводов и рекомендаций, указанных в акте обследования, составляется заключение о пригодности (непригодности) жилого помещения муниципального жилищного фонда для проживания.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3.26. Подготовленный проект постановления Администрации об утверждении заключения о признании частного жилого помещения пригодным (непригодным) для проживания направляется на подпись Главе Администрации.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3.27. Подписанное Главой администрации постановление регистрируется в установленном порядке.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3.28. Продолжительность административной процедуры (максимальный срок ее выполнения) составляет 20 рабочих дней.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3.29. Результатом административной процедуры является оформленное и зарегистрированное в установленном порядке постановление Администрации об утверждении заключения о признании жилого помещения муниципального жилищного фонда пригодным (непригодным) для проживания.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Выдача заявителю результата предоставления муниципальной услуги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3.30. Основанием для начала административной процедуры и критерием принятия решения о выдаче результата оказания муниципальной услуги заявителю являются оформленные и зарегистрированные в установленном порядке следующие документы: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1) акт обследования жилого помещения;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2) заключение о пригодности (непригодности) частного жилого помещения муниципального жилищного фонда для проживания;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3) постановление Администрации об утверждении заключения о признании частного жилого помещения пригодным (непригодным) для проживания.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Критерием принятия решения о выдаче результата оказания муниципальной услуги заявителю является подготовленные Администрацией документы, предусмотренные пунктом 3.29настоящего Административного регламента.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3.31. Копия постановления Администрации об утверждении заключения о признании жилого помещения муниципального жилищного фонда непригодным для проживания, заключение и акт обследования в течение 1 рабочего дня со дня его регистрации выдаются непосредственно заявителю (его представителю) либо направляются им способом, указанным в заявлении.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3.32. При наличии в заявлении указания о выдаче результата предоставления муниципальной услуги через многофункциональный центр по месту представления заявления Администрация обеспечивает его передачу в многофункциональный центр для выдачи заявителю результата предоставления муниципальной услуги.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3.33. Продолжительность административной процедуры (максимальный срок ее выполнения) составляет 2 рабочих дня.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3.34. Результатом административной процедуры является выдача заявителю результата </w:t>
      </w:r>
      <w:r w:rsidRPr="00835109">
        <w:rPr>
          <w:rFonts w:ascii="Times New Roman" w:hAnsi="Times New Roman" w:cs="Times New Roman"/>
          <w:sz w:val="24"/>
          <w:szCs w:val="24"/>
        </w:rPr>
        <w:lastRenderedPageBreak/>
        <w:t>предоставления муниципальной услуги.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через МАУ «МФЦ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 xml:space="preserve"> района» включает в себя следующую последовательность действий МАУ «МФЦ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 xml:space="preserve"> района».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3.35. Прием, проверка полноты предоставленных документов и регистрация специалистами МАУ «МФЦ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 xml:space="preserve"> района» от Заявителя на получение муниципальной услуги.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Регистрация документов заявителя осуществляется в соответствии с Регламентом работы МАУ «МФЦ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 xml:space="preserve"> района».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Максимальный срок приема и регистрации документов от Заявителя - до 20 минут.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3.35.1. Специалист МАУ «МФЦ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 xml:space="preserve"> района» обязан консультировать Заявителя по вопросам подготовки и комплектации документов на получение муниципальной услуги.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3.35.2. При необходимости специалист МАУ «МФЦ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 xml:space="preserve"> района» имеет право обращаться с использованием средств телефонной связи и сети Интернет к специалисту Администрации по вопросам комплектации и подготовки документов на получение муниципальных услуг.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Специалист Отдела обязан незамедлительно давать все необходимые разъяснения специалисту МАУ «МФЦ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 xml:space="preserve"> района».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3.35.3. Передача документов специалистами МАУ «МФЦ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 xml:space="preserve"> района» в Администрацию.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3.35.4. В Администрации назначается работник, ответственный за прием документов от специалистов МАУ «МФЦ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 xml:space="preserve"> района».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3.35.5. Проверенные в установленном порядке документы Заявителя доставляются специалистами МАУ «МФЦ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35109">
        <w:rPr>
          <w:rFonts w:ascii="Times New Roman" w:hAnsi="Times New Roman" w:cs="Times New Roman"/>
          <w:sz w:val="24"/>
          <w:szCs w:val="24"/>
        </w:rPr>
        <w:t>района»в</w:t>
      </w:r>
      <w:proofErr w:type="spellEnd"/>
      <w:proofErr w:type="gramEnd"/>
      <w:r w:rsidRPr="00835109">
        <w:rPr>
          <w:rFonts w:ascii="Times New Roman" w:hAnsi="Times New Roman" w:cs="Times New Roman"/>
          <w:sz w:val="24"/>
          <w:szCs w:val="24"/>
        </w:rPr>
        <w:t xml:space="preserve"> Администрацию в течение одного рабочего дня после дня регистрации заявления.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3.35.6. Доставленные специалистами МАУ «МФЦ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 xml:space="preserve"> района» документы передаются ими лично под роспись работнику Администрации, ответственному за прием документов.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3.35.7. Специалист Администрации, ответственный за прием документов, при получении документов от специалиста МАУ «МФЦ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 xml:space="preserve"> района» проверяет их комплектность в его присутствии.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3.35.8. Максимальный срок передачи документов специалистом МАУ «МФЦ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35109">
        <w:rPr>
          <w:rFonts w:ascii="Times New Roman" w:hAnsi="Times New Roman" w:cs="Times New Roman"/>
          <w:sz w:val="24"/>
          <w:szCs w:val="24"/>
        </w:rPr>
        <w:t>района»специалисту</w:t>
      </w:r>
      <w:proofErr w:type="spellEnd"/>
      <w:proofErr w:type="gramEnd"/>
      <w:r w:rsidRPr="00835109">
        <w:rPr>
          <w:rFonts w:ascii="Times New Roman" w:hAnsi="Times New Roman" w:cs="Times New Roman"/>
          <w:sz w:val="24"/>
          <w:szCs w:val="24"/>
        </w:rPr>
        <w:t xml:space="preserve"> Администрации - 10 минут.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3.35.9. Специалист Администрации, ответственный за прием документов в течение одного рабочего дня после приема документов передает их на подпись главе Администрации.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3.35.10. Специалист Администрации, ответственный по предоставлению муниципальной услуги информирует специалиста МАУ «МФЦ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 xml:space="preserve"> района» о готовности результата муниципальной услуги посредством телефона.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3.35.11. Специалист МАУ «МФЦ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 xml:space="preserve"> района» в течение одного дня со дня уведомления о готовности результата муниципальной услуги забирает документы для передачи их заявителю.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3.35.12. Специалист МАУ «МФЦ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 xml:space="preserve"> района» в день получения документов от специалиста Администрации информирует заявителя о готовности результата муниципальной услуги посредством телефона или путем направления уведомления на электронный адрес, указанный заявителем в заявлении.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Для получения результата муниципальной услуги заявители в течение 3-х рабочих дней со дня истечения срока предоставления муниципальной услуги обращаются в МАУ «МФЦ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 xml:space="preserve"> района» в рабочее время согласно графику работы. При этом специалист МАУ «МФЦ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 xml:space="preserve"> района», осуществляющий выдачу документов, выполняет следующие действия: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а) устанавливает личность каждого обратившегося гражданина путем проверки документа, удостоверяющего его личность. При обращении представителя заявителя устанавливает личность </w:t>
      </w:r>
      <w:r w:rsidRPr="00835109">
        <w:rPr>
          <w:rFonts w:ascii="Times New Roman" w:hAnsi="Times New Roman" w:cs="Times New Roman"/>
          <w:sz w:val="24"/>
          <w:szCs w:val="24"/>
        </w:rPr>
        <w:lastRenderedPageBreak/>
        <w:t>представителя и наличие у него полномочий заявителя путем проверки документа, удостоверяющего его личность, и документа, подтверждающего его полномочия представителя;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б) выдает под расписку результат муниципальной услуги.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Время выполнения действия не должно превышать 10 минут.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3.35.13. В случае неявки заявителя по истечении 20 рабочих дней специалист МАУ «МФЦ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 xml:space="preserve"> района» передает документы в Администрацию.</w:t>
      </w:r>
    </w:p>
    <w:p w:rsidR="00D226B4" w:rsidRPr="00835109" w:rsidRDefault="00D226B4" w:rsidP="0083510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109">
        <w:rPr>
          <w:rFonts w:ascii="Times New Roman" w:hAnsi="Times New Roman" w:cs="Times New Roman"/>
          <w:b/>
          <w:sz w:val="24"/>
          <w:szCs w:val="24"/>
        </w:rPr>
        <w:t>IV. Формы контроля за исполнением административного регламента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</w:t>
      </w:r>
      <w:proofErr w:type="gramStart"/>
      <w:r w:rsidRPr="00835109">
        <w:rPr>
          <w:rFonts w:ascii="Times New Roman" w:hAnsi="Times New Roman" w:cs="Times New Roman"/>
          <w:sz w:val="24"/>
          <w:szCs w:val="24"/>
        </w:rPr>
        <w:t>муниципальной услуги</w:t>
      </w:r>
      <w:proofErr w:type="gramEnd"/>
      <w:r w:rsidRPr="00835109">
        <w:rPr>
          <w:rFonts w:ascii="Times New Roman" w:hAnsi="Times New Roman" w:cs="Times New Roman"/>
          <w:sz w:val="24"/>
          <w:szCs w:val="24"/>
        </w:rPr>
        <w:t xml:space="preserve"> осуществляется постоянно главой Администрации.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Периодичность осуществления проверок определяется главой Администрации.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Плановые и внеплановые проверки проводятся на основании распоряжений главы Администрации.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4.5. Ответственные исполнители несут персональную ответственность за: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4.5.2. соблюдение сроков выполнения административных процедур при предоставлении муниципальной услуги.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портал.</w:t>
      </w:r>
    </w:p>
    <w:p w:rsidR="006F0CCA" w:rsidRPr="00835109" w:rsidRDefault="006F0CCA" w:rsidP="008351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35109">
        <w:rPr>
          <w:rFonts w:ascii="Times New Roman" w:hAnsi="Times New Roman"/>
          <w:b/>
          <w:sz w:val="24"/>
          <w:szCs w:val="24"/>
          <w:lang w:val="en-US"/>
        </w:rPr>
        <w:t>V</w:t>
      </w:r>
      <w:r w:rsidR="00586ABE" w:rsidRPr="00835109">
        <w:rPr>
          <w:rFonts w:ascii="Times New Roman" w:hAnsi="Times New Roman"/>
          <w:sz w:val="24"/>
          <w:szCs w:val="24"/>
        </w:rPr>
        <w:t xml:space="preserve">. </w:t>
      </w:r>
      <w:r w:rsidRPr="00835109">
        <w:rPr>
          <w:rFonts w:ascii="Times New Roman" w:hAnsi="Times New Roman"/>
          <w:b/>
          <w:sz w:val="24"/>
          <w:szCs w:val="24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lastRenderedPageBreak/>
        <w:t xml:space="preserve"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</w:t>
      </w:r>
      <w:proofErr w:type="gramStart"/>
      <w:r w:rsidRPr="00835109">
        <w:rPr>
          <w:rFonts w:ascii="Times New Roman" w:hAnsi="Times New Roman"/>
          <w:sz w:val="24"/>
          <w:szCs w:val="24"/>
        </w:rPr>
        <w:t>сайте  Администрации</w:t>
      </w:r>
      <w:proofErr w:type="gramEnd"/>
      <w:r w:rsidRPr="00835109">
        <w:rPr>
          <w:rFonts w:ascii="Times New Roman" w:hAnsi="Times New Roman"/>
          <w:sz w:val="24"/>
          <w:szCs w:val="24"/>
        </w:rPr>
        <w:t>, в Едином портале, в Региональном портале.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5.4. Порядок подачи и рассмотрения жалобы на решения и действия (бездействие) должностных лиц, муниципальных служащих Администрации.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5.4.1. Заявитель может обратиться с жалобой, в том числе, в следующих случаях:</w:t>
      </w:r>
    </w:p>
    <w:p w:rsidR="006F0CCA" w:rsidRPr="00835109" w:rsidRDefault="006F0CCA" w:rsidP="008351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1) нарушение срока регистрации запроса о предоставлении муниципальной услуги;</w:t>
      </w:r>
    </w:p>
    <w:p w:rsidR="006F0CCA" w:rsidRPr="00835109" w:rsidRDefault="006F0CCA" w:rsidP="008351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2) нарушение срока предоставления муниципальной услуги;</w:t>
      </w:r>
    </w:p>
    <w:p w:rsidR="006F0CCA" w:rsidRPr="00835109" w:rsidRDefault="006F0CCA" w:rsidP="008351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6F0CCA" w:rsidRPr="00835109" w:rsidRDefault="006F0CCA" w:rsidP="008351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6F0CCA" w:rsidRPr="00835109" w:rsidRDefault="006F0CCA" w:rsidP="008351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6F0CCA" w:rsidRPr="00835109" w:rsidRDefault="006F0CCA" w:rsidP="008351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6F0CCA" w:rsidRPr="00835109" w:rsidRDefault="006F0CCA" w:rsidP="008351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7)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6F0CCA" w:rsidRPr="00835109" w:rsidRDefault="006F0CCA" w:rsidP="008351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:rsidR="006F0CCA" w:rsidRPr="00835109" w:rsidRDefault="006F0CCA" w:rsidP="008351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6F0CCA" w:rsidRPr="00835109" w:rsidRDefault="006F0CCA" w:rsidP="008351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 (с последующими изменениями).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5.4.4.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5.4.5.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5.4.6. В электронном виде жалоба может быть подана заявителем посредством: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lastRenderedPageBreak/>
        <w:t>а) официального сайта Администрации;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б) электронной почты Администрации;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в) Единого портала;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г) Регионального портала;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д)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5.4.7. Подача жалобы и документов, предусмотренных подпунктами 5.4.4 и 5.4.5. настоящего пункта,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5.4.8.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5.4.9. Жалоба может быть подана заявителем через МФЦ.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МФЦ и Администрацией, но не позднее следующего рабочего дня со дня поступления жалобы.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При этом срок рассмотрения жалобы исчисляется со дня регистрации жалобы в Администрации.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5.5. Жалоба должна содержать:</w:t>
      </w:r>
    </w:p>
    <w:p w:rsidR="006F0CCA" w:rsidRPr="00835109" w:rsidRDefault="006F0CCA" w:rsidP="008351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 xml:space="preserve">1) наименование Администрации, должностного лица </w:t>
      </w:r>
      <w:proofErr w:type="gramStart"/>
      <w:r w:rsidRPr="00835109">
        <w:rPr>
          <w:rFonts w:ascii="Times New Roman" w:hAnsi="Times New Roman"/>
          <w:sz w:val="24"/>
          <w:szCs w:val="24"/>
        </w:rPr>
        <w:t>Администрации,  муниципального</w:t>
      </w:r>
      <w:proofErr w:type="gramEnd"/>
      <w:r w:rsidRPr="00835109">
        <w:rPr>
          <w:rFonts w:ascii="Times New Roman" w:hAnsi="Times New Roman"/>
          <w:sz w:val="24"/>
          <w:szCs w:val="24"/>
        </w:rPr>
        <w:t xml:space="preserve"> служащего, решения и действия (бездействие) которых обжалуются;</w:t>
      </w:r>
    </w:p>
    <w:p w:rsidR="006F0CCA" w:rsidRPr="00835109" w:rsidRDefault="006F0CCA" w:rsidP="008351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F0CCA" w:rsidRPr="00835109" w:rsidRDefault="006F0CCA" w:rsidP="008351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3) сведения об обжалуемых решениях и действиях (</w:t>
      </w:r>
      <w:proofErr w:type="gramStart"/>
      <w:r w:rsidRPr="00835109">
        <w:rPr>
          <w:rFonts w:ascii="Times New Roman" w:hAnsi="Times New Roman"/>
          <w:sz w:val="24"/>
          <w:szCs w:val="24"/>
        </w:rPr>
        <w:t>бездействии)  Администрации</w:t>
      </w:r>
      <w:proofErr w:type="gramEnd"/>
      <w:r w:rsidRPr="00835109">
        <w:rPr>
          <w:rFonts w:ascii="Times New Roman" w:hAnsi="Times New Roman"/>
          <w:sz w:val="24"/>
          <w:szCs w:val="24"/>
        </w:rPr>
        <w:t>, должностного лица Администрации, муниципального служащего;</w:t>
      </w:r>
    </w:p>
    <w:p w:rsidR="006F0CCA" w:rsidRPr="00835109" w:rsidRDefault="006F0CCA" w:rsidP="008351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 xml:space="preserve">4)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</w:t>
      </w:r>
      <w:proofErr w:type="spellStart"/>
      <w:proofErr w:type="gramStart"/>
      <w:r w:rsidRPr="00835109">
        <w:rPr>
          <w:rFonts w:ascii="Times New Roman" w:hAnsi="Times New Roman"/>
          <w:sz w:val="24"/>
          <w:szCs w:val="24"/>
        </w:rPr>
        <w:t>служащего.Заявителем</w:t>
      </w:r>
      <w:proofErr w:type="spellEnd"/>
      <w:proofErr w:type="gramEnd"/>
      <w:r w:rsidRPr="00835109">
        <w:rPr>
          <w:rFonts w:ascii="Times New Roman" w:hAnsi="Times New Roman"/>
          <w:sz w:val="24"/>
          <w:szCs w:val="24"/>
        </w:rPr>
        <w:t xml:space="preserve"> могут быть представлены документы (при наличии0, подтверждающие доводы заявителя, либо их копии.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 xml:space="preserve">5.6. Заявитель имеет право на получение исчерпывающей информации и документов, необходимых для обоснования и рассмотрения жалобы. 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5.8. По результатам рассмотрения жалобы принимается одно из следующих решений: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- в удовлетворении жалобы отказывается.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5.9. Не позднее дня, следующего за днем принятия решения, указанного в пункте 5.8. настоящего раздела,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lastRenderedPageBreak/>
        <w:t>5.10. В случае признания жалобы подлежащей удовлетворению в ответе заявителю дается информация о действиях, осуществляемых Администрацией,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6F0CCA" w:rsidRPr="00835109" w:rsidRDefault="006F0CCA" w:rsidP="008351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5109">
        <w:rPr>
          <w:rFonts w:ascii="Times New Roman" w:hAnsi="Times New Roman"/>
          <w:sz w:val="24"/>
          <w:szCs w:val="24"/>
        </w:rPr>
        <w:t>5.13. Жалоба на решения и (или) действия (бездействие), принятые и осуществляемые в ходе предоставления муниципальной услуги, может быть подана заявителем в порядке, установленном антимонопольным законодательством Российской Федерации, в антимонопольный орган.</w:t>
      </w:r>
    </w:p>
    <w:p w:rsidR="00513532" w:rsidRPr="00835109" w:rsidRDefault="00513532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D226B4" w:rsidRPr="00835109" w:rsidRDefault="00513532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Приложение №</w:t>
      </w:r>
      <w:r w:rsidR="00D226B4" w:rsidRPr="00835109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D226B4" w:rsidRPr="00835109" w:rsidRDefault="00D226B4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муниципальной услуги</w:t>
      </w:r>
    </w:p>
    <w:p w:rsidR="00D226B4" w:rsidRPr="00835109" w:rsidRDefault="00D226B4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«Признание частных жилых помещений пригодными (непригодными) для</w:t>
      </w:r>
    </w:p>
    <w:p w:rsidR="00D226B4" w:rsidRPr="00835109" w:rsidRDefault="00D226B4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проживания граждан»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26B4" w:rsidRPr="00835109" w:rsidRDefault="00D226B4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Главе администрации </w:t>
      </w:r>
      <w:r w:rsidR="00835109" w:rsidRPr="00835109">
        <w:rPr>
          <w:rFonts w:ascii="Times New Roman" w:hAnsi="Times New Roman" w:cs="Times New Roman"/>
          <w:sz w:val="24"/>
          <w:szCs w:val="24"/>
        </w:rPr>
        <w:t>Мачинского</w:t>
      </w:r>
      <w:r w:rsidRPr="00835109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D226B4" w:rsidRPr="00835109" w:rsidRDefault="00D226B4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835109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</w:p>
    <w:p w:rsidR="00D226B4" w:rsidRPr="00835109" w:rsidRDefault="00D226B4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от _____________________________________</w:t>
      </w:r>
    </w:p>
    <w:p w:rsidR="00D226B4" w:rsidRPr="00835109" w:rsidRDefault="00D226B4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D226B4" w:rsidRPr="00835109" w:rsidRDefault="00D226B4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зарегистрированного(-ой) по адресу:</w:t>
      </w:r>
    </w:p>
    <w:p w:rsidR="00D226B4" w:rsidRPr="00835109" w:rsidRDefault="00D226B4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D226B4" w:rsidRPr="00835109" w:rsidRDefault="00D226B4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D226B4" w:rsidRPr="00835109" w:rsidRDefault="00D226B4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почтовый адрес: _________________________</w:t>
      </w:r>
    </w:p>
    <w:p w:rsidR="00D226B4" w:rsidRPr="00835109" w:rsidRDefault="00D226B4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D226B4" w:rsidRPr="00835109" w:rsidRDefault="00D226B4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D226B4" w:rsidRPr="00835109" w:rsidRDefault="00D226B4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тел. ___________________________________</w:t>
      </w:r>
    </w:p>
    <w:p w:rsidR="00D226B4" w:rsidRPr="00835109" w:rsidRDefault="00D226B4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эл. почта: _______________________________</w:t>
      </w:r>
    </w:p>
    <w:p w:rsidR="00D226B4" w:rsidRPr="00835109" w:rsidRDefault="00D226B4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документ, удостоверяющий личность:</w:t>
      </w:r>
    </w:p>
    <w:p w:rsidR="00D226B4" w:rsidRPr="00835109" w:rsidRDefault="00D226B4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D226B4" w:rsidRPr="00835109" w:rsidRDefault="00D226B4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серия __________ номер __________________</w:t>
      </w:r>
    </w:p>
    <w:p w:rsidR="00D226B4" w:rsidRPr="00835109" w:rsidRDefault="00D226B4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кем и когда выдан: _______________________</w:t>
      </w:r>
    </w:p>
    <w:p w:rsidR="00D226B4" w:rsidRPr="00835109" w:rsidRDefault="00D226B4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D226B4" w:rsidRPr="00835109" w:rsidRDefault="00D226B4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государственный номер записи</w:t>
      </w:r>
    </w:p>
    <w:p w:rsidR="00D226B4" w:rsidRPr="00835109" w:rsidRDefault="00D226B4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регистрации юр. лица:</w:t>
      </w:r>
    </w:p>
    <w:p w:rsidR="00D226B4" w:rsidRPr="00835109" w:rsidRDefault="00D226B4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D226B4" w:rsidRPr="00835109" w:rsidRDefault="00D226B4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идентификационный номер</w:t>
      </w:r>
    </w:p>
    <w:p w:rsidR="00D226B4" w:rsidRPr="00835109" w:rsidRDefault="00D226B4" w:rsidP="008351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налогоплательщика _______________________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26B4" w:rsidRPr="00835109" w:rsidRDefault="00D226B4" w:rsidP="0083510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ЗАЯВЛЕНИЕ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lastRenderedPageBreak/>
        <w:t>Прошу провести оценку соответствия помещения, расположенного по адресу: ______________________________________________________________________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требованиям, установленным в Положении о признании помещения жилым помещением, жилого помещения непригодным для проживания и многоквартирного дома аварийным и подлежащим сносу, утвержденном Постановлением Правительства Российской Федерации от 28.01.2006 </w:t>
      </w:r>
      <w:r w:rsidR="00513532" w:rsidRPr="00835109">
        <w:rPr>
          <w:rFonts w:ascii="Times New Roman" w:hAnsi="Times New Roman" w:cs="Times New Roman"/>
          <w:sz w:val="24"/>
          <w:szCs w:val="24"/>
        </w:rPr>
        <w:t>№</w:t>
      </w:r>
      <w:r w:rsidRPr="00835109">
        <w:rPr>
          <w:rFonts w:ascii="Times New Roman" w:hAnsi="Times New Roman" w:cs="Times New Roman"/>
          <w:sz w:val="24"/>
          <w:szCs w:val="24"/>
        </w:rPr>
        <w:t xml:space="preserve"> 47, в связи с тем, что _________________________________________________________________________________________________________________________________________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</w:t>
      </w:r>
    </w:p>
    <w:p w:rsidR="00D226B4" w:rsidRPr="00835109" w:rsidRDefault="00D226B4" w:rsidP="0083510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(указать причины)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Прошу уведомить о результатах рассмотрения заявления посредством: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</w:t>
      </w:r>
    </w:p>
    <w:p w:rsidR="00D226B4" w:rsidRPr="00835109" w:rsidRDefault="00D226B4" w:rsidP="0083510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(данная графа заполняется заявителем по желанию)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К заявлению прилагаются документы: (перечисляются)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___________________________________________________________________________________________________________________________________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___________________________________________________________________________________________________________________________________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_____________ ________________________________________________________________________________________________________________________</w:t>
      </w:r>
    </w:p>
    <w:p w:rsidR="00D226B4" w:rsidRPr="00835109" w:rsidRDefault="00D226B4" w:rsidP="0083510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(дата) (подпись)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Личность заявителя установлена, подлинность подписи заявителя удостоверяю.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>Подпись уполномоченного лица ________________/ __________________________________________________________________________________________/</w:t>
      </w: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26B4" w:rsidRPr="00835109" w:rsidRDefault="00D226B4" w:rsidP="00835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109">
        <w:rPr>
          <w:rFonts w:ascii="Times New Roman" w:hAnsi="Times New Roman" w:cs="Times New Roman"/>
          <w:sz w:val="24"/>
          <w:szCs w:val="24"/>
        </w:rPr>
        <w:t xml:space="preserve">Дата ____________ </w:t>
      </w:r>
      <w:proofErr w:type="spellStart"/>
      <w:r w:rsidRPr="0083510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835109">
        <w:rPr>
          <w:rFonts w:ascii="Times New Roman" w:hAnsi="Times New Roman" w:cs="Times New Roman"/>
          <w:sz w:val="24"/>
          <w:szCs w:val="24"/>
        </w:rPr>
        <w:t>. № _________</w:t>
      </w:r>
    </w:p>
    <w:p w:rsidR="006F0CCA" w:rsidRPr="003F7D8D" w:rsidRDefault="006F0CCA" w:rsidP="006F0CCA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sectPr w:rsidR="006F0CCA" w:rsidRPr="003F7D8D" w:rsidSect="006F0CCA">
      <w:footerReference w:type="default" r:id="rId12"/>
      <w:pgSz w:w="11906" w:h="16838"/>
      <w:pgMar w:top="1440" w:right="566" w:bottom="1440" w:left="1133" w:header="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C41" w:rsidRDefault="00DF5C41" w:rsidP="00F82432">
      <w:pPr>
        <w:spacing w:after="0" w:line="240" w:lineRule="auto"/>
      </w:pPr>
      <w:r>
        <w:separator/>
      </w:r>
    </w:p>
  </w:endnote>
  <w:endnote w:type="continuationSeparator" w:id="0">
    <w:p w:rsidR="00DF5C41" w:rsidRDefault="00DF5C41" w:rsidP="00F82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3FE" w:rsidRDefault="00C633F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C41" w:rsidRDefault="00DF5C41" w:rsidP="00F82432">
      <w:pPr>
        <w:spacing w:after="0" w:line="240" w:lineRule="auto"/>
      </w:pPr>
      <w:r>
        <w:separator/>
      </w:r>
    </w:p>
  </w:footnote>
  <w:footnote w:type="continuationSeparator" w:id="0">
    <w:p w:rsidR="00DF5C41" w:rsidRDefault="00DF5C41" w:rsidP="00F824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BE"/>
    <w:rsid w:val="00002E79"/>
    <w:rsid w:val="00036F24"/>
    <w:rsid w:val="000447CE"/>
    <w:rsid w:val="00052F74"/>
    <w:rsid w:val="0005475F"/>
    <w:rsid w:val="000560CC"/>
    <w:rsid w:val="00056AA7"/>
    <w:rsid w:val="000B6012"/>
    <w:rsid w:val="000B6718"/>
    <w:rsid w:val="000D6FD1"/>
    <w:rsid w:val="000E35CA"/>
    <w:rsid w:val="001176F2"/>
    <w:rsid w:val="001250CA"/>
    <w:rsid w:val="00130A4B"/>
    <w:rsid w:val="001327A5"/>
    <w:rsid w:val="001425C3"/>
    <w:rsid w:val="00166417"/>
    <w:rsid w:val="001717F7"/>
    <w:rsid w:val="001754D3"/>
    <w:rsid w:val="001837EC"/>
    <w:rsid w:val="001924DD"/>
    <w:rsid w:val="00194A38"/>
    <w:rsid w:val="00197883"/>
    <w:rsid w:val="001B1C07"/>
    <w:rsid w:val="001E0A8A"/>
    <w:rsid w:val="001F57F0"/>
    <w:rsid w:val="00200FAE"/>
    <w:rsid w:val="00217786"/>
    <w:rsid w:val="00234DC0"/>
    <w:rsid w:val="002359EA"/>
    <w:rsid w:val="00236834"/>
    <w:rsid w:val="0025239E"/>
    <w:rsid w:val="0025263A"/>
    <w:rsid w:val="00272936"/>
    <w:rsid w:val="002B238F"/>
    <w:rsid w:val="002C65AA"/>
    <w:rsid w:val="002D5830"/>
    <w:rsid w:val="002E4798"/>
    <w:rsid w:val="00302E2C"/>
    <w:rsid w:val="00322BD1"/>
    <w:rsid w:val="003264B2"/>
    <w:rsid w:val="00347EAA"/>
    <w:rsid w:val="00383E17"/>
    <w:rsid w:val="00391D8D"/>
    <w:rsid w:val="00392990"/>
    <w:rsid w:val="003A5E74"/>
    <w:rsid w:val="003D3D5C"/>
    <w:rsid w:val="003D57AB"/>
    <w:rsid w:val="003E1B9A"/>
    <w:rsid w:val="003F7D8D"/>
    <w:rsid w:val="00401764"/>
    <w:rsid w:val="0045143D"/>
    <w:rsid w:val="00455AAC"/>
    <w:rsid w:val="0045640F"/>
    <w:rsid w:val="00460A1A"/>
    <w:rsid w:val="004639F8"/>
    <w:rsid w:val="0046592C"/>
    <w:rsid w:val="00493C90"/>
    <w:rsid w:val="004B2ED3"/>
    <w:rsid w:val="004B66CC"/>
    <w:rsid w:val="004F764D"/>
    <w:rsid w:val="005038F8"/>
    <w:rsid w:val="0050611A"/>
    <w:rsid w:val="005068F8"/>
    <w:rsid w:val="00513532"/>
    <w:rsid w:val="00513FF7"/>
    <w:rsid w:val="0053668D"/>
    <w:rsid w:val="00546FF9"/>
    <w:rsid w:val="005559EF"/>
    <w:rsid w:val="00560CCF"/>
    <w:rsid w:val="00567A44"/>
    <w:rsid w:val="00567A93"/>
    <w:rsid w:val="00585E3A"/>
    <w:rsid w:val="00586ABE"/>
    <w:rsid w:val="005A11FC"/>
    <w:rsid w:val="005A39D0"/>
    <w:rsid w:val="005A6218"/>
    <w:rsid w:val="005B531A"/>
    <w:rsid w:val="005B771C"/>
    <w:rsid w:val="005D7305"/>
    <w:rsid w:val="0061782F"/>
    <w:rsid w:val="00621EC0"/>
    <w:rsid w:val="00622325"/>
    <w:rsid w:val="00630D91"/>
    <w:rsid w:val="0063417B"/>
    <w:rsid w:val="006361BD"/>
    <w:rsid w:val="00636657"/>
    <w:rsid w:val="00640961"/>
    <w:rsid w:val="00642434"/>
    <w:rsid w:val="00647181"/>
    <w:rsid w:val="00677174"/>
    <w:rsid w:val="00687B14"/>
    <w:rsid w:val="00692BF9"/>
    <w:rsid w:val="006A5735"/>
    <w:rsid w:val="006A60D6"/>
    <w:rsid w:val="006B390E"/>
    <w:rsid w:val="006C2587"/>
    <w:rsid w:val="006D324A"/>
    <w:rsid w:val="006E2F89"/>
    <w:rsid w:val="006E5FF6"/>
    <w:rsid w:val="006F0CCA"/>
    <w:rsid w:val="006F6CD9"/>
    <w:rsid w:val="006F7C3D"/>
    <w:rsid w:val="00712B04"/>
    <w:rsid w:val="00716DBE"/>
    <w:rsid w:val="00736CA2"/>
    <w:rsid w:val="00745592"/>
    <w:rsid w:val="00747171"/>
    <w:rsid w:val="00766814"/>
    <w:rsid w:val="0078134A"/>
    <w:rsid w:val="007861A3"/>
    <w:rsid w:val="007914EC"/>
    <w:rsid w:val="00791FB8"/>
    <w:rsid w:val="007A4BE9"/>
    <w:rsid w:val="007B76A9"/>
    <w:rsid w:val="007D6CCF"/>
    <w:rsid w:val="007D7549"/>
    <w:rsid w:val="007F15C7"/>
    <w:rsid w:val="007F2106"/>
    <w:rsid w:val="00804FF0"/>
    <w:rsid w:val="00806099"/>
    <w:rsid w:val="00806783"/>
    <w:rsid w:val="0081164D"/>
    <w:rsid w:val="00814389"/>
    <w:rsid w:val="00817F49"/>
    <w:rsid w:val="008241EE"/>
    <w:rsid w:val="008317AD"/>
    <w:rsid w:val="00834F4C"/>
    <w:rsid w:val="00835109"/>
    <w:rsid w:val="00851299"/>
    <w:rsid w:val="00852B31"/>
    <w:rsid w:val="0085710E"/>
    <w:rsid w:val="0085744E"/>
    <w:rsid w:val="00864656"/>
    <w:rsid w:val="008743AD"/>
    <w:rsid w:val="00892709"/>
    <w:rsid w:val="008B1610"/>
    <w:rsid w:val="008C4954"/>
    <w:rsid w:val="008C7918"/>
    <w:rsid w:val="008D4A58"/>
    <w:rsid w:val="008D6318"/>
    <w:rsid w:val="008D711C"/>
    <w:rsid w:val="008D7744"/>
    <w:rsid w:val="00901C1B"/>
    <w:rsid w:val="00920DA0"/>
    <w:rsid w:val="00933892"/>
    <w:rsid w:val="0093640D"/>
    <w:rsid w:val="00960D69"/>
    <w:rsid w:val="009679D5"/>
    <w:rsid w:val="00996632"/>
    <w:rsid w:val="00997F48"/>
    <w:rsid w:val="009A62BC"/>
    <w:rsid w:val="009B2F8A"/>
    <w:rsid w:val="009B75AA"/>
    <w:rsid w:val="009D4CA2"/>
    <w:rsid w:val="009F77F0"/>
    <w:rsid w:val="00A10EFA"/>
    <w:rsid w:val="00A17464"/>
    <w:rsid w:val="00A32C98"/>
    <w:rsid w:val="00A47323"/>
    <w:rsid w:val="00A8572F"/>
    <w:rsid w:val="00A974DD"/>
    <w:rsid w:val="00AA6505"/>
    <w:rsid w:val="00AA687B"/>
    <w:rsid w:val="00AB41C7"/>
    <w:rsid w:val="00AB57FC"/>
    <w:rsid w:val="00AE2E63"/>
    <w:rsid w:val="00AE721A"/>
    <w:rsid w:val="00B07895"/>
    <w:rsid w:val="00B215F0"/>
    <w:rsid w:val="00B46528"/>
    <w:rsid w:val="00B540A7"/>
    <w:rsid w:val="00B74C61"/>
    <w:rsid w:val="00B9601C"/>
    <w:rsid w:val="00BA3311"/>
    <w:rsid w:val="00BF034B"/>
    <w:rsid w:val="00BF2123"/>
    <w:rsid w:val="00BF6679"/>
    <w:rsid w:val="00C007B6"/>
    <w:rsid w:val="00C01865"/>
    <w:rsid w:val="00C23556"/>
    <w:rsid w:val="00C47695"/>
    <w:rsid w:val="00C6162B"/>
    <w:rsid w:val="00C633FE"/>
    <w:rsid w:val="00C8168E"/>
    <w:rsid w:val="00C82A9A"/>
    <w:rsid w:val="00C8715B"/>
    <w:rsid w:val="00CA5AE3"/>
    <w:rsid w:val="00CA66CB"/>
    <w:rsid w:val="00CA7C8B"/>
    <w:rsid w:val="00CB13B5"/>
    <w:rsid w:val="00CB5890"/>
    <w:rsid w:val="00CD0555"/>
    <w:rsid w:val="00CE7DC3"/>
    <w:rsid w:val="00CF31D3"/>
    <w:rsid w:val="00CF567E"/>
    <w:rsid w:val="00D011DF"/>
    <w:rsid w:val="00D03089"/>
    <w:rsid w:val="00D101B4"/>
    <w:rsid w:val="00D1310E"/>
    <w:rsid w:val="00D1395E"/>
    <w:rsid w:val="00D167DD"/>
    <w:rsid w:val="00D225E3"/>
    <w:rsid w:val="00D226B4"/>
    <w:rsid w:val="00D31DA8"/>
    <w:rsid w:val="00D427D5"/>
    <w:rsid w:val="00D44869"/>
    <w:rsid w:val="00D44967"/>
    <w:rsid w:val="00D63ABE"/>
    <w:rsid w:val="00DC2B99"/>
    <w:rsid w:val="00DC4656"/>
    <w:rsid w:val="00DC7973"/>
    <w:rsid w:val="00DE46EA"/>
    <w:rsid w:val="00DF5C41"/>
    <w:rsid w:val="00E31808"/>
    <w:rsid w:val="00E32FAB"/>
    <w:rsid w:val="00E349E7"/>
    <w:rsid w:val="00E428F5"/>
    <w:rsid w:val="00E43816"/>
    <w:rsid w:val="00E451EA"/>
    <w:rsid w:val="00E45CDF"/>
    <w:rsid w:val="00E56312"/>
    <w:rsid w:val="00E571AE"/>
    <w:rsid w:val="00E7778A"/>
    <w:rsid w:val="00E8195C"/>
    <w:rsid w:val="00E876ED"/>
    <w:rsid w:val="00E90A62"/>
    <w:rsid w:val="00E93382"/>
    <w:rsid w:val="00EA46FC"/>
    <w:rsid w:val="00EB42B0"/>
    <w:rsid w:val="00EC424D"/>
    <w:rsid w:val="00EC52BA"/>
    <w:rsid w:val="00EC5B00"/>
    <w:rsid w:val="00EE0A01"/>
    <w:rsid w:val="00EF41C0"/>
    <w:rsid w:val="00EF6E6B"/>
    <w:rsid w:val="00F061A9"/>
    <w:rsid w:val="00F154A6"/>
    <w:rsid w:val="00F24A38"/>
    <w:rsid w:val="00F44F11"/>
    <w:rsid w:val="00F52A6C"/>
    <w:rsid w:val="00F535DB"/>
    <w:rsid w:val="00F70224"/>
    <w:rsid w:val="00F74A00"/>
    <w:rsid w:val="00F82432"/>
    <w:rsid w:val="00F847BD"/>
    <w:rsid w:val="00FC16D0"/>
    <w:rsid w:val="00FD7F4C"/>
    <w:rsid w:val="00FE0EBE"/>
    <w:rsid w:val="00FF672C"/>
    <w:rsid w:val="00FF68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D0977"/>
  <w15:docId w15:val="{6BBAA97E-ED60-44A2-BE35-FA0FA9F49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1FC"/>
    <w:rPr>
      <w:rFonts w:ascii="Calibri" w:eastAsia="Times New Roman" w:hAnsi="Calibri" w:cs="Times New Roman"/>
    </w:rPr>
  </w:style>
  <w:style w:type="paragraph" w:styleId="1">
    <w:name w:val="heading 1"/>
    <w:basedOn w:val="a"/>
    <w:next w:val="a0"/>
    <w:link w:val="10"/>
    <w:qFormat/>
    <w:rsid w:val="005A11FC"/>
    <w:pPr>
      <w:keepNext/>
      <w:widowControl w:val="0"/>
      <w:numPr>
        <w:numId w:val="1"/>
      </w:numPr>
      <w:suppressAutoHyphens/>
      <w:spacing w:before="240" w:after="120" w:line="240" w:lineRule="auto"/>
      <w:outlineLvl w:val="0"/>
    </w:pPr>
    <w:rPr>
      <w:rFonts w:ascii="Times New Roman" w:eastAsia="Calibri" w:hAnsi="Times New Roman" w:cs="Tahoma"/>
      <w:b/>
      <w:bCs/>
      <w:kern w:val="1"/>
      <w:sz w:val="48"/>
      <w:szCs w:val="48"/>
    </w:rPr>
  </w:style>
  <w:style w:type="paragraph" w:styleId="3">
    <w:name w:val="heading 3"/>
    <w:basedOn w:val="a"/>
    <w:next w:val="a"/>
    <w:link w:val="30"/>
    <w:qFormat/>
    <w:rsid w:val="005A11FC"/>
    <w:pPr>
      <w:keepNext/>
      <w:widowControl w:val="0"/>
      <w:suppressAutoHyphens/>
      <w:spacing w:before="240" w:after="60" w:line="240" w:lineRule="auto"/>
      <w:outlineLvl w:val="2"/>
    </w:pPr>
    <w:rPr>
      <w:rFonts w:ascii="Arial" w:eastAsia="Calibri" w:hAnsi="Arial" w:cs="Arial"/>
      <w:b/>
      <w:bCs/>
      <w:kern w:val="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16D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16D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16D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16D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5A11FC"/>
    <w:rPr>
      <w:rFonts w:ascii="Times New Roman" w:eastAsia="Calibri" w:hAnsi="Times New Roman" w:cs="Tahoma"/>
      <w:b/>
      <w:bCs/>
      <w:kern w:val="1"/>
      <w:sz w:val="48"/>
      <w:szCs w:val="48"/>
    </w:rPr>
  </w:style>
  <w:style w:type="character" w:customStyle="1" w:styleId="30">
    <w:name w:val="Заголовок 3 Знак"/>
    <w:basedOn w:val="a1"/>
    <w:link w:val="3"/>
    <w:rsid w:val="005A11FC"/>
    <w:rPr>
      <w:rFonts w:ascii="Arial" w:eastAsia="Calibri" w:hAnsi="Arial" w:cs="Arial"/>
      <w:b/>
      <w:bCs/>
      <w:kern w:val="1"/>
      <w:sz w:val="26"/>
      <w:szCs w:val="26"/>
    </w:rPr>
  </w:style>
  <w:style w:type="paragraph" w:styleId="a0">
    <w:name w:val="Body Text"/>
    <w:basedOn w:val="a"/>
    <w:link w:val="a4"/>
    <w:rsid w:val="005A11FC"/>
    <w:pPr>
      <w:widowControl w:val="0"/>
      <w:suppressAutoHyphens/>
      <w:spacing w:after="120" w:line="240" w:lineRule="auto"/>
    </w:pPr>
    <w:rPr>
      <w:rFonts w:ascii="Times New Roman" w:eastAsia="Calibri" w:hAnsi="Times New Roman"/>
      <w:kern w:val="1"/>
      <w:sz w:val="24"/>
      <w:szCs w:val="24"/>
    </w:rPr>
  </w:style>
  <w:style w:type="character" w:customStyle="1" w:styleId="a4">
    <w:name w:val="Основной текст Знак"/>
    <w:basedOn w:val="a1"/>
    <w:link w:val="a0"/>
    <w:rsid w:val="005A11FC"/>
    <w:rPr>
      <w:rFonts w:ascii="Times New Roman" w:eastAsia="Calibri" w:hAnsi="Times New Roman" w:cs="Times New Roman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364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93640D"/>
    <w:rPr>
      <w:rFonts w:ascii="Segoe UI" w:eastAsia="Times New Roman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824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F82432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unhideWhenUsed/>
    <w:rsid w:val="00F824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F82432"/>
    <w:rPr>
      <w:rFonts w:ascii="Calibri" w:eastAsia="Times New Roman" w:hAnsi="Calibri" w:cs="Times New Roman"/>
    </w:rPr>
  </w:style>
  <w:style w:type="paragraph" w:styleId="ab">
    <w:name w:val="endnote text"/>
    <w:basedOn w:val="a"/>
    <w:link w:val="ac"/>
    <w:uiPriority w:val="99"/>
    <w:semiHidden/>
    <w:unhideWhenUsed/>
    <w:rsid w:val="006361BD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1"/>
    <w:link w:val="ab"/>
    <w:uiPriority w:val="99"/>
    <w:semiHidden/>
    <w:rsid w:val="006361BD"/>
    <w:rPr>
      <w:rFonts w:ascii="Calibri" w:eastAsia="Times New Roman" w:hAnsi="Calibri" w:cs="Times New Roman"/>
      <w:sz w:val="20"/>
      <w:szCs w:val="20"/>
    </w:rPr>
  </w:style>
  <w:style w:type="character" w:styleId="ad">
    <w:name w:val="endnote reference"/>
    <w:basedOn w:val="a1"/>
    <w:uiPriority w:val="99"/>
    <w:semiHidden/>
    <w:unhideWhenUsed/>
    <w:rsid w:val="006361BD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6361BD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1"/>
    <w:link w:val="ae"/>
    <w:uiPriority w:val="99"/>
    <w:semiHidden/>
    <w:rsid w:val="006361BD"/>
    <w:rPr>
      <w:rFonts w:ascii="Calibri" w:eastAsia="Times New Roman" w:hAnsi="Calibri" w:cs="Times New Roman"/>
      <w:sz w:val="20"/>
      <w:szCs w:val="20"/>
    </w:rPr>
  </w:style>
  <w:style w:type="character" w:styleId="af0">
    <w:name w:val="footnote reference"/>
    <w:basedOn w:val="a1"/>
    <w:uiPriority w:val="99"/>
    <w:semiHidden/>
    <w:unhideWhenUsed/>
    <w:rsid w:val="006361BD"/>
    <w:rPr>
      <w:vertAlign w:val="superscript"/>
    </w:rPr>
  </w:style>
  <w:style w:type="character" w:styleId="af1">
    <w:name w:val="annotation reference"/>
    <w:basedOn w:val="a1"/>
    <w:uiPriority w:val="99"/>
    <w:semiHidden/>
    <w:unhideWhenUsed/>
    <w:rsid w:val="006D324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D324A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6D324A"/>
    <w:rPr>
      <w:rFonts w:ascii="Calibri" w:eastAsia="Times New Roman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D324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D324A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af6">
    <w:name w:val="за"/>
    <w:basedOn w:val="a"/>
    <w:next w:val="a"/>
    <w:rsid w:val="009679D5"/>
    <w:pPr>
      <w:keepNext/>
      <w:widowControl w:val="0"/>
      <w:autoSpaceDE w:val="0"/>
      <w:autoSpaceDN w:val="0"/>
      <w:spacing w:after="0" w:line="240" w:lineRule="auto"/>
      <w:jc w:val="right"/>
    </w:pPr>
    <w:rPr>
      <w:rFonts w:ascii="Times New Roman" w:hAnsi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AE721A"/>
    <w:rPr>
      <w:rFonts w:ascii="Calibri" w:eastAsia="Times New Roman" w:hAnsi="Calibri" w:cs="Calibri"/>
      <w:szCs w:val="20"/>
      <w:lang w:eastAsia="ru-RU"/>
    </w:rPr>
  </w:style>
  <w:style w:type="paragraph" w:styleId="af7">
    <w:name w:val="No Spacing"/>
    <w:uiPriority w:val="1"/>
    <w:qFormat/>
    <w:rsid w:val="00AE721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2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pnzre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7E985A5F54F49C826B40B0BAE8CDFAA68F4E2A883D324D0CBF8B3FB49F799C29EEA898BFE0CB86Cr9r8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E985A5F54F49C826B40B0BAE8CDFAA68FEE4A18DD924D0CBF8B3FB49F799C29EEA898FF8r0rD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13507-3095-4C45-A98B-851AAB920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7580</Words>
  <Characters>43206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Галина Юрьевна</dc:creator>
  <cp:lastModifiedBy>Пользователь</cp:lastModifiedBy>
  <cp:revision>4</cp:revision>
  <cp:lastPrinted>2018-09-18T05:25:00Z</cp:lastPrinted>
  <dcterms:created xsi:type="dcterms:W3CDTF">2019-02-25T07:55:00Z</dcterms:created>
  <dcterms:modified xsi:type="dcterms:W3CDTF">2019-02-25T11:17:00Z</dcterms:modified>
</cp:coreProperties>
</file>